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9B2FB8" w:rsidP="0053172B" w:rsidRDefault="009B2FB8" w14:paraId="672A6659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2"/>
          <w:szCs w:val="22"/>
          <w:lang w:val="es-AR" w:eastAsia="es-AR"/>
        </w:rPr>
      </w:pPr>
    </w:p>
    <w:p xmlns:wp14="http://schemas.microsoft.com/office/word/2010/wordml" w:rsidR="009B2FB8" w:rsidP="0053172B" w:rsidRDefault="0053172B" w14:paraId="0A37501D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2"/>
          <w:szCs w:val="22"/>
          <w:lang w:val="es-AR" w:eastAsia="es-AR"/>
        </w:rPr>
      </w:pPr>
      <w:r>
        <w:rPr>
          <w:noProof/>
          <w:lang w:val="es-AR" w:eastAsia="es-AR"/>
        </w:rPr>
        <w:drawing>
          <wp:inline xmlns:wp14="http://schemas.microsoft.com/office/word/2010/wordprocessingDrawing" distT="0" distB="0" distL="0" distR="0" wp14:anchorId="6599FB3B" wp14:editId="7777777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B2FB8" w:rsidP="0053172B" w:rsidRDefault="009B2FB8" w14:paraId="5DAB6C7B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2"/>
          <w:szCs w:val="22"/>
          <w:lang w:val="es-AR" w:eastAsia="es-AR"/>
        </w:rPr>
      </w:pPr>
    </w:p>
    <w:p xmlns:wp14="http://schemas.microsoft.com/office/word/2010/wordml" w:rsidRPr="009B2FB8" w:rsidR="009B2FB8" w:rsidP="0053172B" w:rsidRDefault="009B2FB8" w14:paraId="02EB378F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8"/>
          <w:szCs w:val="28"/>
          <w:lang w:val="es-AR" w:eastAsia="es-AR"/>
        </w:rPr>
      </w:pPr>
    </w:p>
    <w:p xmlns:wp14="http://schemas.microsoft.com/office/word/2010/wordml" w:rsidRPr="00C22AEF" w:rsidR="009B2FB8" w:rsidP="0053172B" w:rsidRDefault="009B2FB8" w14:paraId="284BDA12" wp14:textId="79682A59">
      <w:pPr>
        <w:spacing w:after="12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Nombre y apellido:  Simbler Daniela</w:t>
      </w:r>
    </w:p>
    <w:p xmlns:wp14="http://schemas.microsoft.com/office/word/2010/wordml" w:rsidRPr="00C22AEF" w:rsidR="009B2FB8" w:rsidP="0053172B" w:rsidRDefault="0053172B" w14:paraId="165260FF" wp14:textId="04EA5F06">
      <w:pPr>
        <w:spacing w:after="12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Especialidad: Diagnóstico por imágenes</w:t>
      </w:r>
    </w:p>
    <w:p xmlns:wp14="http://schemas.microsoft.com/office/word/2010/wordml" w:rsidRPr="00C22AEF" w:rsidR="009B2FB8" w:rsidP="0053172B" w:rsidRDefault="009B2FB8" w14:paraId="5B705D1E" wp14:textId="706501F3">
      <w:pPr>
        <w:spacing w:after="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Número de matrícula del médico: 148204</w:t>
      </w:r>
    </w:p>
    <w:p xmlns:wp14="http://schemas.microsoft.com/office/word/2010/wordml" w:rsidRPr="009B2FB8" w:rsidR="009B2FB8" w:rsidP="0053172B" w:rsidRDefault="009B2FB8" w14:paraId="6A05A809" wp14:textId="77777777">
      <w:pPr>
        <w:spacing w:after="0"/>
        <w:ind w:left="-993" w:firstLine="156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009B2FB8">
        <w:rPr>
          <w:rFonts w:ascii="Arial" w:hAnsi="Arial" w:eastAsia="Times New Roman" w:cs="Arial"/>
          <w:sz w:val="28"/>
          <w:szCs w:val="28"/>
          <w:lang w:val="es-AR" w:eastAsia="es-AR"/>
        </w:rPr>
        <w:br/>
      </w:r>
      <w:r w:rsidRPr="009B2FB8">
        <w:rPr>
          <w:rFonts w:ascii="Arial" w:hAnsi="Arial" w:eastAsia="Times New Roman" w:cs="Arial"/>
          <w:noProof/>
          <w:sz w:val="28"/>
          <w:szCs w:val="28"/>
          <w:lang w:val="es-AR" w:eastAsia="es-AR"/>
        </w:rPr>
        <w:drawing>
          <wp:inline xmlns:wp14="http://schemas.microsoft.com/office/word/2010/wordprocessingDrawing" distT="0" distB="0" distL="0" distR="0" wp14:anchorId="46B5FD3C" wp14:editId="7777777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7CF94E1B" w:rsidP="7CF94E1B" w:rsidRDefault="7CF94E1B" w14:paraId="040D86A9" w14:textId="0D65C37B">
      <w:pPr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Medica especialista en Diagnóstico por imágenes - Subespecialización en Imágenes de la mujer. </w:t>
      </w:r>
    </w:p>
    <w:p w:rsidR="7CF94E1B" w:rsidP="7CF94E1B" w:rsidRDefault="7CF94E1B" w14:paraId="1380246D" w14:textId="641734AB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Ecografía y Doppler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ginecologico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- Ecografía 2D-3D de piso pelviano.</w:t>
      </w:r>
    </w:p>
    <w:p w:rsidR="7CF94E1B" w:rsidP="7CF94E1B" w:rsidRDefault="7CF94E1B" w14:paraId="0EA7D6F3" w14:textId="1EA70734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TC – RM cuerpo con orientación en ginecología y uroginecología.</w:t>
      </w:r>
    </w:p>
    <w:p w:rsidR="7CF94E1B" w:rsidP="7CF94E1B" w:rsidRDefault="7CF94E1B" w14:paraId="521805A1" w14:textId="710F3CD8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Lectura de histerosalpingografía</w:t>
      </w:r>
    </w:p>
    <w:p xmlns:wp14="http://schemas.microsoft.com/office/word/2010/wordml" w:rsidRPr="009B2FB8" w:rsidR="009B2FB8" w:rsidP="7CF94E1B" w:rsidRDefault="009B2FB8" w14:paraId="0D0B940D" wp14:noSpellErr="1" wp14:textId="04287518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</w:p>
    <w:p xmlns:wp14="http://schemas.microsoft.com/office/word/2010/wordml" w:rsidRPr="009B2FB8" w:rsidR="009B2FB8" w:rsidP="0053172B" w:rsidRDefault="009B2FB8" w14:paraId="0E27B00A" wp14:textId="77777777">
      <w:pPr>
        <w:spacing w:after="0"/>
        <w:ind w:left="-993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009B2FB8">
        <w:rPr>
          <w:rFonts w:ascii="Arial" w:hAnsi="Arial" w:eastAsia="Times New Roman" w:cs="Arial"/>
          <w:noProof/>
          <w:sz w:val="28"/>
          <w:szCs w:val="28"/>
          <w:lang w:val="es-AR" w:eastAsia="es-AR"/>
        </w:rPr>
        <w:drawing>
          <wp:inline xmlns:wp14="http://schemas.microsoft.com/office/word/2010/wordprocessingDrawing" distT="0" distB="0" distL="0" distR="0" wp14:anchorId="6FB77938" wp14:editId="7777777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B2FB8" w:rsidP="0053172B" w:rsidRDefault="009B2FB8" w14:paraId="60061E4C" wp14:textId="24FABC44">
      <w:pPr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Medica Staff Hospital 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Británico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de Buenos Aires 2019 a la actualidad</w:t>
      </w:r>
    </w:p>
    <w:p xmlns:wp14="http://schemas.microsoft.com/office/word/2010/wordml" w:rsidR="003F0757" w:rsidP="7CF94E1B" w:rsidRDefault="003F0757" w14:paraId="4B94D5A5" wp14:textId="6DA604F7">
      <w:pPr>
        <w:pStyle w:val="Normal"/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Beca de perfeccionamiento en Imágenes de la Mujer Hospital 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Británico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de Buenos Aires 2018-2019</w:t>
      </w:r>
    </w:p>
    <w:p xmlns:wp14="http://schemas.microsoft.com/office/word/2010/wordml" w:rsidRPr="009B2FB8" w:rsidR="003F0757" w:rsidP="7CF94E1B" w:rsidRDefault="003F0757" w14:paraId="3656B9AB" wp14:textId="57CB6480">
      <w:pPr>
        <w:pStyle w:val="Normal"/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bookmarkStart w:name="_GoBack" w:id="0"/>
      <w:bookmarkEnd w:id="0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Residencia de Diagnóstico por Imágenes en Hospital 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Británico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de Buenos Aires. 2014-2018</w:t>
      </w:r>
    </w:p>
    <w:p xmlns:wp14="http://schemas.microsoft.com/office/word/2010/wordml" w:rsidRPr="009B2FB8" w:rsidR="009B2FB8" w:rsidP="0053172B" w:rsidRDefault="009B2FB8" w14:paraId="45FB0818" wp14:textId="77777777">
      <w:pPr>
        <w:spacing w:after="0"/>
        <w:ind w:left="-993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009B2FB8">
        <w:rPr>
          <w:rFonts w:ascii="Arial" w:hAnsi="Arial" w:eastAsia="Times New Roman" w:cs="Arial"/>
          <w:noProof/>
          <w:sz w:val="28"/>
          <w:szCs w:val="28"/>
          <w:lang w:val="es-AR" w:eastAsia="es-AR"/>
        </w:rPr>
        <w:drawing>
          <wp:inline xmlns:wp14="http://schemas.microsoft.com/office/word/2010/wordprocessingDrawing" distT="0" distB="0" distL="0" distR="0" wp14:anchorId="29956CC4" wp14:editId="7777777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B2FB8" w:rsidR="009B2FB8" w:rsidP="0053172B" w:rsidRDefault="009B2FB8" w14:paraId="049F31CB" wp14:textId="72F3C260">
      <w:pPr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-Miembro colaborador del 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capítulo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de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uroginecología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de la Sociedad Argentina de Radiología.</w:t>
      </w:r>
    </w:p>
    <w:p w:rsidR="7CF94E1B" w:rsidP="7CF94E1B" w:rsidRDefault="7CF94E1B" w14:paraId="6920105A" w14:textId="68953E8F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-Autora e-poster “MR 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of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Rectal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Cancer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: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How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to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Report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It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? A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Practical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Guide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for</w:t>
      </w:r>
      <w:proofErr w:type="spellEnd"/>
    </w:p>
    <w:p w:rsidR="7CF94E1B" w:rsidP="7CF94E1B" w:rsidRDefault="7CF94E1B" w14:paraId="4E6B8615" w14:textId="19601D75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Staging Report” RSNA meeting 2019. Dic 2019. Chicago. USA</w:t>
      </w:r>
    </w:p>
    <w:p w:rsidR="7CF94E1B" w:rsidP="7CF94E1B" w:rsidRDefault="7CF94E1B" w14:paraId="3C7D0DAB" w14:textId="08BEF454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-Presentación del poster lámina “Región 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retroarelar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: un desafío diario”.</w:t>
      </w:r>
    </w:p>
    <w:p w:rsidR="7CF94E1B" w:rsidP="7CF94E1B" w:rsidRDefault="7CF94E1B" w14:paraId="1A7EDA90" w14:textId="228BD9E8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Congreso Argentino de Diagnóstico por Imágenes”. CADI 2019. 23-25 ago 2019.</w:t>
      </w:r>
    </w:p>
    <w:p w:rsidR="7CF94E1B" w:rsidP="7CF94E1B" w:rsidRDefault="7CF94E1B" w14:paraId="676302E9" w14:textId="0A115E32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Buenos Aires.</w:t>
      </w:r>
    </w:p>
    <w:p w:rsidR="7CF94E1B" w:rsidP="7CF94E1B" w:rsidRDefault="7CF94E1B" w14:paraId="4CDB1CB3" w14:textId="68814594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-Autoría y presentación del póster lámina “manifestaciones imagenológicas</w:t>
      </w:r>
    </w:p>
    <w:p w:rsidR="7CF94E1B" w:rsidP="7CF94E1B" w:rsidRDefault="7CF94E1B" w14:paraId="6CC8E90C" w14:textId="1B1A3835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pelvianas y extrapelvianas de endometriosis profunda.". Congreso Argentino</w:t>
      </w:r>
    </w:p>
    <w:p w:rsidR="7CF94E1B" w:rsidP="7CF94E1B" w:rsidRDefault="7CF94E1B" w14:paraId="5CF49553" w14:textId="25BE61F6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de Diagnóstico por Imágenes. CADI 2018. 27 – 29 sept 2018. Buenos Aires.</w:t>
      </w:r>
    </w:p>
    <w:p w:rsidR="7CF94E1B" w:rsidP="7CF94E1B" w:rsidRDefault="7CF94E1B" w14:paraId="6A85723E" w14:textId="5768B732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-Coautora del e-Poster “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Grabbed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by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the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tail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: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radiological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evaluation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of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focal</w:t>
      </w:r>
    </w:p>
    <w:p w:rsidR="7CF94E1B" w:rsidP="7CF94E1B" w:rsidRDefault="7CF94E1B" w14:paraId="5EC0F634" w14:textId="6781D9F3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pancreatitis of the tail”. RSNA Annual meeting . Chicago, USA 2017.</w:t>
      </w:r>
    </w:p>
    <w:p w:rsidR="7CF94E1B" w:rsidP="7CF94E1B" w:rsidRDefault="7CF94E1B" w14:paraId="6BB8FAB9" w14:textId="2C0D7A81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Presentación de caso clínico – radiológico y asistencia en el 37° Residents</w:t>
      </w:r>
    </w:p>
    <w:p w:rsidR="7CF94E1B" w:rsidP="7CF94E1B" w:rsidRDefault="7CF94E1B" w14:paraId="000ECE22" w14:textId="3C354E3E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Meeting.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European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School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of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Radiology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. 3 nov 2017. Mar del Plata.</w:t>
      </w:r>
    </w:p>
    <w:p w:rsidR="7CF94E1B" w:rsidP="7CF94E1B" w:rsidRDefault="7CF94E1B" w14:paraId="424172F1" w14:textId="5F58C204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-Co-autoría del poster lámina “Revisión de diferentes métodos para valorar el</w:t>
      </w:r>
    </w:p>
    <w:p w:rsidR="7CF94E1B" w:rsidP="7CF94E1B" w:rsidRDefault="7CF94E1B" w14:paraId="65BDEAFF" w14:textId="389E427A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aumento de la vascularización asociado a la cáncer de mama en resonancia</w:t>
      </w:r>
    </w:p>
    <w:p w:rsidR="7CF94E1B" w:rsidP="7CF94E1B" w:rsidRDefault="7CF94E1B" w14:paraId="77EA5BD9" w14:textId="7207518C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magnética”. CADI 2017. Buenos Aires,.</w:t>
      </w:r>
    </w:p>
    <w:p w:rsidR="7CF94E1B" w:rsidP="7CF94E1B" w:rsidRDefault="7CF94E1B" w14:paraId="03E6590F" w14:textId="67F0C8BD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-Coautora del e-poster "Superficial 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Breast</w:t>
      </w: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Lesions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That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We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Need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to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</w:t>
      </w:r>
      <w:proofErr w:type="spellStart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Know</w:t>
      </w:r>
      <w:proofErr w:type="spellEnd"/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".</w:t>
      </w:r>
    </w:p>
    <w:p w:rsidR="7CF94E1B" w:rsidP="7CF94E1B" w:rsidRDefault="7CF94E1B" w14:paraId="24DF594C" w14:textId="4F417BEC">
      <w:pPr>
        <w:pStyle w:val="Normal"/>
        <w:spacing w:after="0"/>
        <w:jc w:val="both"/>
      </w:pPr>
      <w:r w:rsidRPr="7CF94E1B" w:rsidR="7CF94E1B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RSNA meeting 2018. Nov 2018. Chicago US</w:t>
      </w:r>
    </w:p>
    <w:p xmlns:wp14="http://schemas.microsoft.com/office/word/2010/wordml" w:rsidRPr="001C52D0" w:rsidR="006076BC" w:rsidP="0053172B" w:rsidRDefault="006076BC" w14:paraId="53128261" wp14:textId="77777777">
      <w:p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</w:p>
    <w:sectPr w:rsidRPr="001C52D0" w:rsidR="006076BC" w:rsidSect="0053172B">
      <w:pgSz w:w="11907" w:h="16839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8"/>
    <w:rsid w:val="001C52D0"/>
    <w:rsid w:val="00221A00"/>
    <w:rsid w:val="003F0757"/>
    <w:rsid w:val="0053172B"/>
    <w:rsid w:val="005356E2"/>
    <w:rsid w:val="006076BC"/>
    <w:rsid w:val="006272CF"/>
    <w:rsid w:val="00713C46"/>
    <w:rsid w:val="007D55BD"/>
    <w:rsid w:val="009B2FB8"/>
    <w:rsid w:val="00C22AEF"/>
    <w:rsid w:val="7C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71A48C-302F-40AA-A8DF-E74FAE158859}"/>
  <w14:docId w14:val="7E95CB8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2FB8"/>
    <w:pPr>
      <w:spacing w:after="200" w:afterAutospacing="0"/>
    </w:pPr>
    <w:rPr>
      <w:rFonts w:ascii="Corbel" w:hAnsi="Corbel" w:eastAsia="Corbel" w:cs="Times New Roman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hAnsi="Times New Roman" w:eastAsia="Times New Roman"/>
      <w:lang w:val="es-AR" w:eastAsia="es-AR"/>
    </w:rPr>
  </w:style>
  <w:style w:type="character" w:styleId="apple-tab-span" w:customStyle="1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2FB8"/>
    <w:rPr>
      <w:rFonts w:ascii="Tahoma" w:hAnsi="Tahoma" w:eastAsia="Corbel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Luffi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Luffi</dc:creator>
  <lastModifiedBy>Simbler Daniela</lastModifiedBy>
  <revision>4</revision>
  <dcterms:created xsi:type="dcterms:W3CDTF">2020-05-21T18:35:00.0000000Z</dcterms:created>
  <dcterms:modified xsi:type="dcterms:W3CDTF">2020-07-31T23:12:14.9768148Z</dcterms:modified>
</coreProperties>
</file>