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C1" w:rsidRDefault="008E207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64" w:lineRule="auto"/>
        <w:rPr>
          <w:rFonts w:ascii="Arial" w:eastAsia="Arial" w:hAnsi="Arial" w:cs="Arial"/>
          <w:b/>
          <w:bCs/>
          <w:color w:val="7F7F7F"/>
          <w:sz w:val="28"/>
          <w:szCs w:val="28"/>
          <w:u w:color="000000"/>
        </w:rPr>
      </w:pPr>
      <w:r>
        <w:rPr>
          <w:rFonts w:ascii="Arial" w:hAnsi="Arial"/>
          <w:b/>
          <w:bCs/>
          <w:color w:val="7F7F7F"/>
          <w:sz w:val="28"/>
          <w:szCs w:val="28"/>
          <w:u w:color="000000"/>
        </w:rPr>
        <w:t>Nombre y apellido</w:t>
      </w:r>
      <w:r w:rsidRPr="001A1164">
        <w:rPr>
          <w:rFonts w:ascii="Arial" w:hAnsi="Arial"/>
          <w:b/>
          <w:bCs/>
          <w:color w:val="7F7F7F"/>
          <w:sz w:val="28"/>
          <w:szCs w:val="28"/>
          <w:u w:color="000000"/>
          <w:lang w:val="es-AR"/>
        </w:rPr>
        <w:t>:</w:t>
      </w:r>
      <w:r w:rsidR="001A1164">
        <w:rPr>
          <w:rFonts w:ascii="Arial" w:hAnsi="Arial"/>
          <w:b/>
          <w:bCs/>
          <w:color w:val="7F7F7F"/>
          <w:sz w:val="28"/>
          <w:szCs w:val="28"/>
          <w:u w:color="000000"/>
          <w:lang w:val="es-AR"/>
        </w:rPr>
        <w:t xml:space="preserve"> </w:t>
      </w:r>
      <w:r w:rsidR="00EE0AE6">
        <w:rPr>
          <w:rFonts w:ascii="Arial" w:hAnsi="Arial"/>
          <w:b/>
          <w:bCs/>
          <w:color w:val="7F7F7F"/>
          <w:sz w:val="28"/>
          <w:szCs w:val="28"/>
          <w:u w:color="000000"/>
          <w:lang w:val="es-AR"/>
        </w:rPr>
        <w:t xml:space="preserve">Ignacio </w:t>
      </w:r>
      <w:proofErr w:type="spellStart"/>
      <w:r w:rsidR="00EE0AE6">
        <w:rPr>
          <w:rFonts w:ascii="Arial" w:hAnsi="Arial"/>
          <w:b/>
          <w:bCs/>
          <w:color w:val="7F7F7F"/>
          <w:sz w:val="28"/>
          <w:szCs w:val="28"/>
          <w:u w:color="000000"/>
          <w:lang w:val="es-AR"/>
        </w:rPr>
        <w:t>Demey</w:t>
      </w:r>
      <w:proofErr w:type="spellEnd"/>
      <w:r w:rsidR="004925FA">
        <w:rPr>
          <w:rFonts w:ascii="Arial" w:hAnsi="Arial"/>
          <w:b/>
          <w:bCs/>
          <w:color w:val="7F7F7F"/>
          <w:sz w:val="28"/>
          <w:szCs w:val="28"/>
          <w:u w:color="000000"/>
          <w:lang w:val="es-AR"/>
        </w:rPr>
        <w:t>.</w:t>
      </w:r>
    </w:p>
    <w:p w:rsidR="003230C1" w:rsidRDefault="008E207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64" w:lineRule="auto"/>
        <w:rPr>
          <w:rFonts w:ascii="Arial" w:eastAsia="Arial" w:hAnsi="Arial" w:cs="Arial"/>
          <w:b/>
          <w:bCs/>
          <w:color w:val="7F7F7F"/>
          <w:sz w:val="28"/>
          <w:szCs w:val="28"/>
          <w:u w:color="000000"/>
        </w:rPr>
      </w:pPr>
      <w:r>
        <w:rPr>
          <w:rFonts w:ascii="Arial" w:hAnsi="Arial"/>
          <w:b/>
          <w:bCs/>
          <w:color w:val="7F7F7F"/>
          <w:sz w:val="28"/>
          <w:szCs w:val="28"/>
          <w:u w:color="000000"/>
          <w:lang w:val="pt-PT"/>
        </w:rPr>
        <w:t>Especialidad</w:t>
      </w:r>
      <w:r w:rsidRPr="001A1164">
        <w:rPr>
          <w:rFonts w:ascii="Arial" w:hAnsi="Arial"/>
          <w:b/>
          <w:bCs/>
          <w:color w:val="7F7F7F"/>
          <w:sz w:val="28"/>
          <w:szCs w:val="28"/>
          <w:u w:color="000000"/>
          <w:lang w:val="es-AR"/>
        </w:rPr>
        <w:t>:</w:t>
      </w:r>
      <w:r w:rsidR="001A1164">
        <w:rPr>
          <w:rFonts w:ascii="Arial" w:hAnsi="Arial"/>
          <w:b/>
          <w:bCs/>
          <w:color w:val="7F7F7F"/>
          <w:sz w:val="28"/>
          <w:szCs w:val="28"/>
          <w:u w:color="000000"/>
          <w:lang w:val="es-AR"/>
        </w:rPr>
        <w:t xml:space="preserve"> </w:t>
      </w:r>
      <w:r w:rsidR="00EE0AE6">
        <w:rPr>
          <w:rFonts w:ascii="Arial" w:hAnsi="Arial"/>
          <w:b/>
          <w:bCs/>
          <w:color w:val="7F7F7F"/>
          <w:sz w:val="28"/>
          <w:szCs w:val="28"/>
          <w:u w:color="000000"/>
          <w:lang w:val="es-AR"/>
        </w:rPr>
        <w:t>Neurología</w:t>
      </w:r>
      <w:r w:rsidR="004925FA">
        <w:rPr>
          <w:rFonts w:ascii="Arial" w:hAnsi="Arial"/>
          <w:b/>
          <w:bCs/>
          <w:color w:val="7F7F7F"/>
          <w:sz w:val="28"/>
          <w:szCs w:val="28"/>
          <w:u w:color="000000"/>
          <w:lang w:val="es-AR"/>
        </w:rPr>
        <w:t>.</w:t>
      </w:r>
    </w:p>
    <w:p w:rsidR="003230C1" w:rsidRDefault="008E207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Arial" w:eastAsia="Arial" w:hAnsi="Arial" w:cs="Arial"/>
          <w:b/>
          <w:bCs/>
          <w:color w:val="7F7F7F"/>
          <w:sz w:val="28"/>
          <w:szCs w:val="28"/>
          <w:u w:color="000000"/>
        </w:rPr>
      </w:pPr>
      <w:r>
        <w:rPr>
          <w:rFonts w:ascii="Arial" w:eastAsia="Calibri" w:hAnsi="Arial" w:cs="Calibri"/>
          <w:b/>
          <w:bCs/>
          <w:color w:val="7F7F7F"/>
          <w:sz w:val="28"/>
          <w:szCs w:val="28"/>
          <w:u w:color="000000"/>
        </w:rPr>
        <w:t>N</w:t>
      </w:r>
      <w:r>
        <w:rPr>
          <w:rFonts w:ascii="Arial" w:eastAsia="Calibri" w:hAnsi="Arial" w:cs="Calibri"/>
          <w:b/>
          <w:bCs/>
          <w:color w:val="7F7F7F"/>
          <w:sz w:val="28"/>
          <w:szCs w:val="28"/>
          <w:u w:color="000000"/>
        </w:rPr>
        <w:t>ú</w:t>
      </w:r>
      <w:r>
        <w:rPr>
          <w:rFonts w:ascii="Arial" w:eastAsia="Calibri" w:hAnsi="Arial" w:cs="Calibri"/>
          <w:b/>
          <w:bCs/>
          <w:color w:val="7F7F7F"/>
          <w:sz w:val="28"/>
          <w:szCs w:val="28"/>
          <w:u w:color="000000"/>
        </w:rPr>
        <w:t>mero de matr</w:t>
      </w:r>
      <w:r>
        <w:rPr>
          <w:rFonts w:ascii="Arial" w:eastAsia="Calibri" w:hAnsi="Arial" w:cs="Calibri"/>
          <w:b/>
          <w:bCs/>
          <w:color w:val="7F7F7F"/>
          <w:sz w:val="28"/>
          <w:szCs w:val="28"/>
          <w:u w:color="000000"/>
        </w:rPr>
        <w:t>í</w:t>
      </w:r>
      <w:r>
        <w:rPr>
          <w:rFonts w:ascii="Arial" w:eastAsia="Calibri" w:hAnsi="Arial" w:cs="Calibri"/>
          <w:b/>
          <w:bCs/>
          <w:color w:val="7F7F7F"/>
          <w:sz w:val="28"/>
          <w:szCs w:val="28"/>
          <w:u w:color="000000"/>
        </w:rPr>
        <w:t>cula del m</w:t>
      </w:r>
      <w:r>
        <w:rPr>
          <w:rFonts w:ascii="Arial" w:eastAsia="Calibri" w:hAnsi="Arial" w:cs="Calibri"/>
          <w:b/>
          <w:bCs/>
          <w:color w:val="7F7F7F"/>
          <w:sz w:val="28"/>
          <w:szCs w:val="28"/>
          <w:u w:color="000000"/>
          <w:lang w:val="fr-FR"/>
        </w:rPr>
        <w:t>é</w:t>
      </w:r>
      <w:r>
        <w:rPr>
          <w:rFonts w:ascii="Arial" w:eastAsia="Calibri" w:hAnsi="Arial" w:cs="Calibri"/>
          <w:b/>
          <w:bCs/>
          <w:color w:val="7F7F7F"/>
          <w:sz w:val="28"/>
          <w:szCs w:val="28"/>
          <w:u w:color="000000"/>
          <w:lang w:val="pt-PT"/>
        </w:rPr>
        <w:t>dico</w:t>
      </w:r>
      <w:r w:rsidRPr="001A1164">
        <w:rPr>
          <w:rFonts w:ascii="Arial" w:eastAsia="Calibri" w:hAnsi="Arial" w:cs="Calibri"/>
          <w:b/>
          <w:bCs/>
          <w:color w:val="7F7F7F"/>
          <w:sz w:val="28"/>
          <w:szCs w:val="28"/>
          <w:u w:color="000000"/>
          <w:lang w:val="es-AR"/>
        </w:rPr>
        <w:t>:</w:t>
      </w:r>
      <w:r w:rsidR="001A1164">
        <w:rPr>
          <w:rFonts w:ascii="Arial" w:eastAsia="Calibri" w:hAnsi="Arial" w:cs="Calibri"/>
          <w:b/>
          <w:bCs/>
          <w:color w:val="7F7F7F"/>
          <w:sz w:val="28"/>
          <w:szCs w:val="28"/>
          <w:u w:color="000000"/>
          <w:lang w:val="es-AR"/>
        </w:rPr>
        <w:t xml:space="preserve"> MN 103807</w:t>
      </w:r>
      <w:r w:rsidR="004925FA">
        <w:rPr>
          <w:rFonts w:ascii="Arial" w:eastAsia="Calibri" w:hAnsi="Arial" w:cs="Calibri"/>
          <w:b/>
          <w:bCs/>
          <w:color w:val="7F7F7F"/>
          <w:sz w:val="28"/>
          <w:szCs w:val="28"/>
          <w:u w:color="000000"/>
          <w:lang w:val="es-AR"/>
        </w:rPr>
        <w:t xml:space="preserve"> - </w:t>
      </w:r>
      <w:r w:rsidR="001A1164">
        <w:rPr>
          <w:rFonts w:ascii="Arial" w:eastAsia="Calibri" w:hAnsi="Arial" w:cs="Calibri"/>
          <w:b/>
          <w:bCs/>
          <w:color w:val="7F7F7F"/>
          <w:sz w:val="28"/>
          <w:szCs w:val="28"/>
          <w:u w:color="000000"/>
          <w:lang w:val="es-AR"/>
        </w:rPr>
        <w:t xml:space="preserve"> MP 449254</w:t>
      </w:r>
    </w:p>
    <w:p w:rsidR="003230C1" w:rsidRDefault="008E207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Arial" w:eastAsia="Arial" w:hAnsi="Arial" w:cs="Arial"/>
          <w:b/>
          <w:bCs/>
          <w:color w:val="7F7F7F"/>
          <w:sz w:val="28"/>
          <w:szCs w:val="28"/>
          <w:u w:color="000000"/>
        </w:rPr>
      </w:pPr>
      <w:r>
        <w:rPr>
          <w:rFonts w:ascii="Arial" w:eastAsia="Arial" w:hAnsi="Arial" w:cs="Arial"/>
          <w:b/>
          <w:bCs/>
          <w:noProof/>
          <w:color w:val="7F7F7F"/>
          <w:sz w:val="28"/>
          <w:szCs w:val="28"/>
          <w:u w:color="000000"/>
          <w:lang w:val="en-US"/>
        </w:rPr>
        <w:drawing>
          <wp:anchor distT="152400" distB="152400" distL="152400" distR="152400" simplePos="0" relativeHeight="251659264" behindDoc="0" locked="0" layoutInCell="1" allowOverlap="1">
            <wp:simplePos x="0" y="0"/>
            <wp:positionH relativeFrom="margin">
              <wp:posOffset>-726350</wp:posOffset>
            </wp:positionH>
            <wp:positionV relativeFrom="line">
              <wp:posOffset>384389</wp:posOffset>
            </wp:positionV>
            <wp:extent cx="7560057" cy="268261"/>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V-02.png"/>
                    <pic:cNvPicPr>
                      <a:picLocks noChangeAspect="1"/>
                    </pic:cNvPicPr>
                  </pic:nvPicPr>
                  <pic:blipFill>
                    <a:blip r:embed="rId8">
                      <a:extLst/>
                    </a:blip>
                    <a:stretch>
                      <a:fillRect/>
                    </a:stretch>
                  </pic:blipFill>
                  <pic:spPr>
                    <a:xfrm>
                      <a:off x="0" y="0"/>
                      <a:ext cx="7560057" cy="268261"/>
                    </a:xfrm>
                    <a:prstGeom prst="rect">
                      <a:avLst/>
                    </a:prstGeom>
                    <a:ln w="12700" cap="flat">
                      <a:noFill/>
                      <a:miter lim="400000"/>
                    </a:ln>
                    <a:effectLst/>
                  </pic:spPr>
                </pic:pic>
              </a:graphicData>
            </a:graphic>
          </wp:anchor>
        </w:drawing>
      </w:r>
    </w:p>
    <w:p w:rsidR="003230C1" w:rsidRPr="001A1164" w:rsidRDefault="003230C1">
      <w:pPr>
        <w:pStyle w:val="Default"/>
        <w:jc w:val="both"/>
        <w:rPr>
          <w:rFonts w:ascii="Arial" w:eastAsia="Arial" w:hAnsi="Arial" w:cs="Arial"/>
          <w:b/>
          <w:bCs/>
          <w:color w:val="7F7F7F"/>
          <w:sz w:val="28"/>
          <w:szCs w:val="28"/>
          <w:lang w:val="es-AR"/>
        </w:rPr>
      </w:pPr>
    </w:p>
    <w:p w:rsidR="001A1164" w:rsidRPr="001A1164" w:rsidRDefault="001A1164" w:rsidP="001A1164">
      <w:pPr>
        <w:pStyle w:val="ListParagraph"/>
        <w:numPr>
          <w:ilvl w:val="0"/>
          <w:numId w:val="2"/>
        </w:numPr>
        <w:jc w:val="both"/>
        <w:rPr>
          <w:rFonts w:ascii="Arial" w:hAnsi="Arial" w:cs="Arial"/>
        </w:rPr>
      </w:pPr>
      <w:r w:rsidRPr="001A1164">
        <w:rPr>
          <w:rFonts w:ascii="Arial" w:hAnsi="Arial" w:cs="Arial"/>
          <w:lang w:val="es-AR"/>
        </w:rPr>
        <w:t xml:space="preserve">Médico Especialista en Neurología. Ministerio de Salud y Ambiente. </w:t>
      </w:r>
      <w:proofErr w:type="spellStart"/>
      <w:r w:rsidRPr="001A1164">
        <w:rPr>
          <w:rFonts w:ascii="Arial" w:hAnsi="Arial" w:cs="Arial"/>
        </w:rPr>
        <w:t>República</w:t>
      </w:r>
      <w:proofErr w:type="spellEnd"/>
      <w:r w:rsidRPr="001A1164">
        <w:rPr>
          <w:rFonts w:ascii="Arial" w:hAnsi="Arial" w:cs="Arial"/>
        </w:rPr>
        <w:t xml:space="preserve"> Argentina.</w:t>
      </w:r>
    </w:p>
    <w:p w:rsidR="001A1164" w:rsidRPr="001A1164" w:rsidRDefault="001A1164" w:rsidP="001A1164">
      <w:pPr>
        <w:jc w:val="both"/>
        <w:rPr>
          <w:rFonts w:ascii="Arial" w:hAnsi="Arial" w:cs="Arial"/>
          <w:lang w:val="es-AR"/>
        </w:rPr>
      </w:pPr>
    </w:p>
    <w:p w:rsidR="001A1164" w:rsidRPr="001A1164" w:rsidRDefault="001A1164" w:rsidP="001A1164">
      <w:pPr>
        <w:pStyle w:val="ListParagraph"/>
        <w:numPr>
          <w:ilvl w:val="0"/>
          <w:numId w:val="2"/>
        </w:numPr>
        <w:jc w:val="both"/>
        <w:rPr>
          <w:rFonts w:ascii="Arial" w:hAnsi="Arial" w:cs="Arial"/>
          <w:lang w:val="es-AR"/>
        </w:rPr>
      </w:pPr>
      <w:r w:rsidRPr="001A1164">
        <w:rPr>
          <w:rFonts w:ascii="Arial" w:hAnsi="Arial" w:cs="Arial"/>
          <w:lang w:val="es-AR"/>
        </w:rPr>
        <w:t>Médico Especialista en Neurología. Carrera Universitaria de Médico Especialista en Neurología.  Universidad de Buenos Aires.</w:t>
      </w:r>
    </w:p>
    <w:p w:rsidR="001A1164" w:rsidRPr="001A1164" w:rsidRDefault="001A1164" w:rsidP="001A1164">
      <w:pPr>
        <w:jc w:val="both"/>
        <w:rPr>
          <w:rFonts w:ascii="Arial" w:hAnsi="Arial" w:cs="Arial"/>
          <w:lang w:val="es-AR"/>
        </w:rPr>
      </w:pPr>
    </w:p>
    <w:p w:rsidR="001A1164" w:rsidRPr="001A1164" w:rsidRDefault="001A1164" w:rsidP="001A1164">
      <w:pPr>
        <w:pStyle w:val="ListParagraph"/>
        <w:numPr>
          <w:ilvl w:val="0"/>
          <w:numId w:val="2"/>
        </w:numPr>
        <w:jc w:val="both"/>
        <w:rPr>
          <w:rFonts w:ascii="Arial" w:hAnsi="Arial" w:cs="Arial"/>
          <w:lang w:val="es-AR"/>
        </w:rPr>
      </w:pPr>
      <w:r w:rsidRPr="001A1164">
        <w:rPr>
          <w:rFonts w:ascii="Arial" w:hAnsi="Arial" w:cs="Arial"/>
          <w:lang w:val="es-AR"/>
        </w:rPr>
        <w:t xml:space="preserve">Magíster en Investigación Clínica Farmacológica. Universidad Abierta Interamericana. </w:t>
      </w:r>
    </w:p>
    <w:p w:rsidR="003230C1" w:rsidRPr="001A1164" w:rsidRDefault="008E2074">
      <w:pPr>
        <w:pStyle w:val="Default"/>
        <w:jc w:val="both"/>
        <w:rPr>
          <w:rFonts w:ascii="Arial" w:eastAsia="Arial" w:hAnsi="Arial" w:cs="Arial"/>
          <w:color w:val="7F7F7F"/>
          <w:lang w:val="es-AR"/>
        </w:rPr>
      </w:pPr>
      <w:r>
        <w:rPr>
          <w:rFonts w:ascii="Arial" w:eastAsia="Arial" w:hAnsi="Arial" w:cs="Arial"/>
          <w:noProof/>
          <w:color w:val="7F7F7F"/>
        </w:rPr>
        <w:drawing>
          <wp:anchor distT="152400" distB="152400" distL="152400" distR="152400" simplePos="0" relativeHeight="251660288" behindDoc="0" locked="0" layoutInCell="1" allowOverlap="1">
            <wp:simplePos x="0" y="0"/>
            <wp:positionH relativeFrom="margin">
              <wp:posOffset>-726350</wp:posOffset>
            </wp:positionH>
            <wp:positionV relativeFrom="line">
              <wp:posOffset>204229</wp:posOffset>
            </wp:positionV>
            <wp:extent cx="7560057" cy="268261"/>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V-03.png"/>
                    <pic:cNvPicPr>
                      <a:picLocks noChangeAspect="1"/>
                    </pic:cNvPicPr>
                  </pic:nvPicPr>
                  <pic:blipFill>
                    <a:blip r:embed="rId9">
                      <a:extLst/>
                    </a:blip>
                    <a:stretch>
                      <a:fillRect/>
                    </a:stretch>
                  </pic:blipFill>
                  <pic:spPr>
                    <a:xfrm>
                      <a:off x="0" y="0"/>
                      <a:ext cx="7560057" cy="268261"/>
                    </a:xfrm>
                    <a:prstGeom prst="rect">
                      <a:avLst/>
                    </a:prstGeom>
                    <a:ln w="12700" cap="flat">
                      <a:noFill/>
                      <a:miter lim="400000"/>
                    </a:ln>
                    <a:effectLst/>
                  </pic:spPr>
                </pic:pic>
              </a:graphicData>
            </a:graphic>
          </wp:anchor>
        </w:drawing>
      </w:r>
    </w:p>
    <w:p w:rsidR="001A1164" w:rsidRPr="001A1164" w:rsidRDefault="001A1164" w:rsidP="001A1164">
      <w:pPr>
        <w:pStyle w:val="Default"/>
        <w:numPr>
          <w:ilvl w:val="0"/>
          <w:numId w:val="3"/>
        </w:numPr>
        <w:jc w:val="both"/>
        <w:rPr>
          <w:rFonts w:ascii="Arial" w:hAnsi="Arial" w:cs="Arial"/>
          <w:color w:val="auto"/>
          <w:sz w:val="24"/>
          <w:szCs w:val="24"/>
          <w:lang w:val="it-IT"/>
        </w:rPr>
      </w:pPr>
      <w:r w:rsidRPr="001A1164">
        <w:rPr>
          <w:rFonts w:ascii="Arial" w:hAnsi="Arial" w:cs="Arial"/>
          <w:color w:val="auto"/>
          <w:sz w:val="24"/>
          <w:szCs w:val="24"/>
          <w:lang w:val="it-IT"/>
        </w:rPr>
        <w:t>Hospital Británico de Buenos Aires, Ciudad de Buenos Aires.</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Coordinador del Centro de Neurología Cognitiva del Centro Médico Vicente López</w:t>
      </w: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(Septiembre 2015 – actualmente).</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Neurología, Evaluaciones Cognitivas (Agosto 2008 – Diciembre 2008).</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numPr>
          <w:ilvl w:val="0"/>
          <w:numId w:val="3"/>
        </w:numPr>
        <w:jc w:val="both"/>
        <w:rPr>
          <w:rFonts w:ascii="Arial" w:hAnsi="Arial" w:cs="Arial"/>
          <w:color w:val="auto"/>
          <w:sz w:val="24"/>
          <w:szCs w:val="24"/>
          <w:lang w:val="it-IT"/>
        </w:rPr>
      </w:pPr>
      <w:r w:rsidRPr="001A1164">
        <w:rPr>
          <w:rFonts w:ascii="Arial" w:hAnsi="Arial" w:cs="Arial"/>
          <w:color w:val="auto"/>
          <w:sz w:val="24"/>
          <w:szCs w:val="24"/>
          <w:lang w:val="it-IT"/>
        </w:rPr>
        <w:t>Fundación para la Lucha contra las Enfermedades Neurológicas de la Infancia</w:t>
      </w: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(FLENI), Ciudad de Buenos Aires.</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 xml:space="preserve">Médico Neurólogo del Servicio de Neurología Cognitiva, Neuropsicología y </w:t>
      </w: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 xml:space="preserve"> Neuropsiquiatría (Septiembre 2015 – actualmente).</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numPr>
          <w:ilvl w:val="0"/>
          <w:numId w:val="3"/>
        </w:numPr>
        <w:jc w:val="both"/>
        <w:rPr>
          <w:rFonts w:ascii="Arial" w:hAnsi="Arial" w:cs="Arial"/>
          <w:color w:val="auto"/>
          <w:sz w:val="24"/>
          <w:szCs w:val="24"/>
          <w:lang w:val="it-IT"/>
        </w:rPr>
      </w:pPr>
      <w:r w:rsidRPr="001A1164">
        <w:rPr>
          <w:rFonts w:ascii="Arial" w:hAnsi="Arial" w:cs="Arial"/>
          <w:color w:val="auto"/>
          <w:sz w:val="24"/>
          <w:szCs w:val="24"/>
          <w:lang w:val="it-IT"/>
        </w:rPr>
        <w:t>Instituto Frenopático (IFSA), Ciudad de Buenos Aires.</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Coordinador de Neurología (Septiembre 2015 – actualmente).</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numPr>
          <w:ilvl w:val="0"/>
          <w:numId w:val="3"/>
        </w:numPr>
        <w:jc w:val="both"/>
        <w:rPr>
          <w:rFonts w:ascii="Arial" w:hAnsi="Arial" w:cs="Arial"/>
          <w:color w:val="auto"/>
          <w:sz w:val="24"/>
          <w:szCs w:val="24"/>
          <w:lang w:val="it-IT"/>
        </w:rPr>
      </w:pPr>
      <w:r w:rsidRPr="001A1164">
        <w:rPr>
          <w:rFonts w:ascii="Arial" w:hAnsi="Arial" w:cs="Arial"/>
          <w:color w:val="auto"/>
          <w:sz w:val="24"/>
          <w:szCs w:val="24"/>
          <w:lang w:val="it-IT"/>
        </w:rPr>
        <w:t>Clínica Las Heras, Ciudad de Buenos Aires.</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Coordinador de Neurología (Marzo 2016 – actualmente).</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numPr>
          <w:ilvl w:val="0"/>
          <w:numId w:val="3"/>
        </w:numPr>
        <w:jc w:val="both"/>
        <w:rPr>
          <w:rFonts w:ascii="Arial" w:hAnsi="Arial" w:cs="Arial"/>
          <w:color w:val="auto"/>
          <w:sz w:val="24"/>
          <w:szCs w:val="24"/>
          <w:lang w:val="it-IT"/>
        </w:rPr>
      </w:pPr>
      <w:r w:rsidRPr="001A1164">
        <w:rPr>
          <w:rFonts w:ascii="Arial" w:hAnsi="Arial" w:cs="Arial"/>
          <w:color w:val="auto"/>
          <w:sz w:val="24"/>
          <w:szCs w:val="24"/>
          <w:lang w:val="it-IT"/>
        </w:rPr>
        <w:t>Instituto de Neurociencias Buenos Aires – Ineba, Ciudad de Buenos Aires.</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Jefe de la Unidad de Neurociencias Cognitivas (Marzo 2011 – Septiembre 2015).</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Coordinador del sector Neurociencias Cognitivas, Equipo Dr. Ricardo F. All</w:t>
      </w:r>
      <w:r w:rsidR="004925FA">
        <w:rPr>
          <w:rFonts w:ascii="Arial" w:hAnsi="Arial" w:cs="Arial"/>
          <w:color w:val="auto"/>
          <w:sz w:val="24"/>
          <w:szCs w:val="24"/>
          <w:lang w:val="it-IT"/>
        </w:rPr>
        <w:t xml:space="preserve">egri (Mayo 2006 –  </w:t>
      </w:r>
      <w:r w:rsidRPr="001A1164">
        <w:rPr>
          <w:rFonts w:ascii="Arial" w:hAnsi="Arial" w:cs="Arial"/>
          <w:color w:val="auto"/>
          <w:sz w:val="24"/>
          <w:szCs w:val="24"/>
          <w:lang w:val="it-IT"/>
        </w:rPr>
        <w:t>Febrero 2011).</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numPr>
          <w:ilvl w:val="0"/>
          <w:numId w:val="3"/>
        </w:numPr>
        <w:jc w:val="both"/>
        <w:rPr>
          <w:rFonts w:ascii="Arial" w:hAnsi="Arial" w:cs="Arial"/>
          <w:color w:val="auto"/>
          <w:sz w:val="24"/>
          <w:szCs w:val="24"/>
          <w:lang w:val="it-IT"/>
        </w:rPr>
      </w:pPr>
      <w:r w:rsidRPr="001A1164">
        <w:rPr>
          <w:rFonts w:ascii="Arial" w:hAnsi="Arial" w:cs="Arial"/>
          <w:color w:val="auto"/>
          <w:sz w:val="24"/>
          <w:szCs w:val="24"/>
          <w:lang w:val="it-IT"/>
        </w:rPr>
        <w:t>Hospital General de Agudos Juan A. Fernández, Ciudad de Buenos Aires.</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 xml:space="preserve">Consultorio de Trastornos Cognitivos, Equipo Dra. María Laura Garau (Junio 2006 –  </w:t>
      </w: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Diciembre 2010).</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Jefe de Residentes de Neurología (Junio 2005 –  Mayo 2006).</w:t>
      </w:r>
    </w:p>
    <w:p w:rsidR="001A1164" w:rsidRPr="001A1164" w:rsidRDefault="001A1164" w:rsidP="001A1164">
      <w:pPr>
        <w:pStyle w:val="Default"/>
        <w:jc w:val="both"/>
        <w:rPr>
          <w:rFonts w:ascii="Arial" w:hAnsi="Arial" w:cs="Arial"/>
          <w:color w:val="auto"/>
          <w:sz w:val="24"/>
          <w:szCs w:val="24"/>
          <w:lang w:val="it-IT"/>
        </w:rPr>
      </w:pPr>
    </w:p>
    <w:p w:rsidR="001A1164" w:rsidRPr="001A1164" w:rsidRDefault="001A1164" w:rsidP="001A1164">
      <w:pPr>
        <w:pStyle w:val="Default"/>
        <w:jc w:val="both"/>
        <w:rPr>
          <w:rFonts w:ascii="Arial" w:hAnsi="Arial" w:cs="Arial"/>
          <w:color w:val="auto"/>
          <w:sz w:val="24"/>
          <w:szCs w:val="24"/>
          <w:lang w:val="it-IT"/>
        </w:rPr>
      </w:pPr>
      <w:r w:rsidRPr="001A1164">
        <w:rPr>
          <w:rFonts w:ascii="Arial" w:hAnsi="Arial" w:cs="Arial"/>
          <w:color w:val="auto"/>
          <w:sz w:val="24"/>
          <w:szCs w:val="24"/>
          <w:lang w:val="it-IT"/>
        </w:rPr>
        <w:t xml:space="preserve">Residencia de Neurología completa (Junio 2001 – Mayo 2005). </w:t>
      </w:r>
    </w:p>
    <w:p w:rsidR="003230C1" w:rsidRPr="001A1164" w:rsidRDefault="008E2074">
      <w:pPr>
        <w:pStyle w:val="Default"/>
        <w:jc w:val="both"/>
        <w:rPr>
          <w:rFonts w:ascii="Arial" w:eastAsia="Arial" w:hAnsi="Arial" w:cs="Arial"/>
          <w:color w:val="auto"/>
          <w:sz w:val="24"/>
          <w:szCs w:val="24"/>
          <w:lang w:val="it-IT"/>
        </w:rPr>
      </w:pPr>
      <w:r w:rsidRPr="001A1164">
        <w:rPr>
          <w:rFonts w:ascii="Arial" w:eastAsia="Arial" w:hAnsi="Arial" w:cs="Arial"/>
          <w:noProof/>
          <w:color w:val="auto"/>
          <w:sz w:val="24"/>
          <w:szCs w:val="24"/>
        </w:rPr>
        <w:drawing>
          <wp:anchor distT="152400" distB="152400" distL="152400" distR="152400" simplePos="0" relativeHeight="251661312" behindDoc="0" locked="0" layoutInCell="1" allowOverlap="1" wp14:anchorId="483166B5" wp14:editId="2A3E19A7">
            <wp:simplePos x="0" y="0"/>
            <wp:positionH relativeFrom="margin">
              <wp:posOffset>-726350</wp:posOffset>
            </wp:positionH>
            <wp:positionV relativeFrom="line">
              <wp:posOffset>181543</wp:posOffset>
            </wp:positionV>
            <wp:extent cx="7560057" cy="268261"/>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V-04.png"/>
                    <pic:cNvPicPr>
                      <a:picLocks noChangeAspect="1"/>
                    </pic:cNvPicPr>
                  </pic:nvPicPr>
                  <pic:blipFill>
                    <a:blip r:embed="rId10">
                      <a:extLst/>
                    </a:blip>
                    <a:stretch>
                      <a:fillRect/>
                    </a:stretch>
                  </pic:blipFill>
                  <pic:spPr>
                    <a:xfrm>
                      <a:off x="0" y="0"/>
                      <a:ext cx="7560057" cy="268261"/>
                    </a:xfrm>
                    <a:prstGeom prst="rect">
                      <a:avLst/>
                    </a:prstGeom>
                    <a:ln w="12700" cap="flat">
                      <a:noFill/>
                      <a:miter lim="400000"/>
                    </a:ln>
                    <a:effectLst/>
                  </pic:spPr>
                </pic:pic>
              </a:graphicData>
            </a:graphic>
          </wp:anchor>
        </w:drawing>
      </w:r>
    </w:p>
    <w:p w:rsidR="001A1164" w:rsidRPr="001A1164" w:rsidRDefault="001A1164" w:rsidP="001A1164">
      <w:pPr>
        <w:pStyle w:val="Default"/>
        <w:jc w:val="both"/>
        <w:rPr>
          <w:rFonts w:ascii="Arial" w:eastAsia="Arial" w:hAnsi="Arial" w:cs="Arial"/>
          <w:b/>
          <w:color w:val="auto"/>
          <w:sz w:val="24"/>
          <w:szCs w:val="24"/>
          <w:lang w:val="es-ES"/>
        </w:rPr>
      </w:pPr>
      <w:r w:rsidRPr="001A1164">
        <w:rPr>
          <w:rFonts w:ascii="Arial" w:eastAsia="Arial" w:hAnsi="Arial" w:cs="Arial"/>
          <w:b/>
          <w:color w:val="auto"/>
          <w:sz w:val="24"/>
          <w:szCs w:val="24"/>
          <w:lang w:val="es-ES"/>
        </w:rPr>
        <w:t>Actividad docente</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numPr>
          <w:ilvl w:val="0"/>
          <w:numId w:val="3"/>
        </w:numPr>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 xml:space="preserve">Universidad </w:t>
      </w:r>
      <w:proofErr w:type="spellStart"/>
      <w:r w:rsidRPr="001A1164">
        <w:rPr>
          <w:rFonts w:ascii="Arial" w:eastAsia="Arial" w:hAnsi="Arial" w:cs="Arial"/>
          <w:color w:val="auto"/>
          <w:sz w:val="24"/>
          <w:szCs w:val="24"/>
          <w:lang w:val="es-ES"/>
        </w:rPr>
        <w:t>Maimónides</w:t>
      </w:r>
      <w:proofErr w:type="spellEnd"/>
      <w:r w:rsidRPr="001A1164">
        <w:rPr>
          <w:rFonts w:ascii="Arial" w:eastAsia="Arial" w:hAnsi="Arial" w:cs="Arial"/>
          <w:color w:val="auto"/>
          <w:sz w:val="24"/>
          <w:szCs w:val="24"/>
          <w:lang w:val="es-ES"/>
        </w:rPr>
        <w:t xml:space="preserve"> – Facultad de Humanidades – Doctorado en Psicología con Orientación en Neurociencias Cognitivas Aplicadas.</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 xml:space="preserve">Profesor adjunto – Neurociencias Cognitivas del Envejecimiento (2013 – actualmente). </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numPr>
          <w:ilvl w:val="0"/>
          <w:numId w:val="3"/>
        </w:numPr>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Fundación para la Lucha contra las Enfermedades Neurológicas de la Infancia</w:t>
      </w: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(FLENI), Ciudad de Buenos Aires.</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Docente del Curso de Neuropsiquiatría Clínica (2018 – actualmente).</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numPr>
          <w:ilvl w:val="0"/>
          <w:numId w:val="3"/>
        </w:numPr>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 xml:space="preserve">Universidad de Buenos Aires – Carrera de Médico Especialista en Psiquiatría – Sede Clínica Las Heras. </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Colaborador docente en actividades teóricas y prácticas (Junio de 2017 - actualmente).</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numPr>
          <w:ilvl w:val="0"/>
          <w:numId w:val="3"/>
        </w:numPr>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 xml:space="preserve">Universidad de Buenos Aires – Carrera de Médico Especialista en Psiquiatría – Sede Instituto Neurociencias Buenos Aires – </w:t>
      </w:r>
      <w:proofErr w:type="spellStart"/>
      <w:r w:rsidRPr="001A1164">
        <w:rPr>
          <w:rFonts w:ascii="Arial" w:eastAsia="Arial" w:hAnsi="Arial" w:cs="Arial"/>
          <w:color w:val="auto"/>
          <w:sz w:val="24"/>
          <w:szCs w:val="24"/>
          <w:lang w:val="es-ES"/>
        </w:rPr>
        <w:t>Ineba</w:t>
      </w:r>
      <w:proofErr w:type="spellEnd"/>
      <w:r w:rsidRPr="001A1164">
        <w:rPr>
          <w:rFonts w:ascii="Arial" w:eastAsia="Arial" w:hAnsi="Arial" w:cs="Arial"/>
          <w:color w:val="auto"/>
          <w:sz w:val="24"/>
          <w:szCs w:val="24"/>
          <w:lang w:val="es-ES"/>
        </w:rPr>
        <w:t xml:space="preserve">. </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Colaborador docente en actividades teóricas (Mayo 2006  – Septiembre 2015).</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numPr>
          <w:ilvl w:val="0"/>
          <w:numId w:val="3"/>
        </w:numPr>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lastRenderedPageBreak/>
        <w:t xml:space="preserve">Universidad de Buenos Aires – Carrera de Médico Especialista en Neurología – Sede Instituto Neurociencias Buenos Aires – </w:t>
      </w:r>
      <w:proofErr w:type="spellStart"/>
      <w:r w:rsidRPr="001A1164">
        <w:rPr>
          <w:rFonts w:ascii="Arial" w:eastAsia="Arial" w:hAnsi="Arial" w:cs="Arial"/>
          <w:color w:val="auto"/>
          <w:sz w:val="24"/>
          <w:szCs w:val="24"/>
          <w:lang w:val="es-ES"/>
        </w:rPr>
        <w:t>Ineba</w:t>
      </w:r>
      <w:proofErr w:type="spellEnd"/>
      <w:r w:rsidRPr="001A1164">
        <w:rPr>
          <w:rFonts w:ascii="Arial" w:eastAsia="Arial" w:hAnsi="Arial" w:cs="Arial"/>
          <w:color w:val="auto"/>
          <w:sz w:val="24"/>
          <w:szCs w:val="24"/>
          <w:lang w:val="es-ES"/>
        </w:rPr>
        <w:t xml:space="preserve">. </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Colaborador docente en actividades teóricas y prácticas (Mayo 2006  – Septiembre 2015).</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numPr>
          <w:ilvl w:val="0"/>
          <w:numId w:val="3"/>
        </w:numPr>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 xml:space="preserve">Postgrado de Psiquiatría con Orientación en Neurociencias. Instituto Neurociencias Buenos Aires – </w:t>
      </w:r>
      <w:proofErr w:type="spellStart"/>
      <w:r w:rsidRPr="001A1164">
        <w:rPr>
          <w:rFonts w:ascii="Arial" w:eastAsia="Arial" w:hAnsi="Arial" w:cs="Arial"/>
          <w:color w:val="auto"/>
          <w:sz w:val="24"/>
          <w:szCs w:val="24"/>
          <w:lang w:val="es-ES"/>
        </w:rPr>
        <w:t>Ineba</w:t>
      </w:r>
      <w:proofErr w:type="spellEnd"/>
      <w:r w:rsidRPr="001A1164">
        <w:rPr>
          <w:rFonts w:ascii="Arial" w:eastAsia="Arial" w:hAnsi="Arial" w:cs="Arial"/>
          <w:color w:val="auto"/>
          <w:sz w:val="24"/>
          <w:szCs w:val="24"/>
          <w:lang w:val="es-ES"/>
        </w:rPr>
        <w:t xml:space="preserve">. </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Colaborador docente en actividades teóricas y prácticas (Mayo 2006 – Septiembre 2015).</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numPr>
          <w:ilvl w:val="0"/>
          <w:numId w:val="3"/>
        </w:numPr>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Universidad Católica Argentina – Facultad de Psicología y Educación – Carrera de Psicología.</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Profesor Asistente - Neurociencias 2 (Agosto de 2007 – Julio de 2009).</w:t>
      </w:r>
    </w:p>
    <w:p w:rsidR="001A1164" w:rsidRPr="001A1164" w:rsidRDefault="001A1164" w:rsidP="001A1164">
      <w:pPr>
        <w:pStyle w:val="Default"/>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Profesor Adjunto, a cargo de la materia – Neurociencias 2 (Agosto de 2009 – Julio de 2010).</w:t>
      </w:r>
    </w:p>
    <w:p w:rsidR="001A1164" w:rsidRPr="001A1164" w:rsidRDefault="001A1164" w:rsidP="001A1164">
      <w:pPr>
        <w:pStyle w:val="Default"/>
        <w:jc w:val="both"/>
        <w:rPr>
          <w:rFonts w:ascii="Arial" w:eastAsia="Arial" w:hAnsi="Arial" w:cs="Arial"/>
          <w:color w:val="auto"/>
          <w:sz w:val="24"/>
          <w:szCs w:val="24"/>
          <w:lang w:val="es-ES"/>
        </w:rPr>
      </w:pPr>
    </w:p>
    <w:p w:rsidR="001A1164" w:rsidRPr="001A1164" w:rsidRDefault="001A1164" w:rsidP="001A1164">
      <w:pPr>
        <w:pStyle w:val="Default"/>
        <w:numPr>
          <w:ilvl w:val="0"/>
          <w:numId w:val="3"/>
        </w:numPr>
        <w:jc w:val="both"/>
        <w:rPr>
          <w:rFonts w:ascii="Arial" w:eastAsia="Arial" w:hAnsi="Arial" w:cs="Arial"/>
          <w:color w:val="auto"/>
          <w:sz w:val="24"/>
          <w:szCs w:val="24"/>
          <w:lang w:val="es-ES"/>
        </w:rPr>
      </w:pPr>
      <w:r w:rsidRPr="001A1164">
        <w:rPr>
          <w:rFonts w:ascii="Arial" w:eastAsia="Arial" w:hAnsi="Arial" w:cs="Arial"/>
          <w:color w:val="auto"/>
          <w:sz w:val="24"/>
          <w:szCs w:val="24"/>
          <w:lang w:val="es-ES"/>
        </w:rPr>
        <w:t>Universidad del Salvador – Facultad de Medicina – Carrera de Fonoaudiología.</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jc w:val="both"/>
        <w:rPr>
          <w:rFonts w:ascii="Arial" w:eastAsia="Arial" w:hAnsi="Arial" w:cs="Arial"/>
          <w:b/>
          <w:color w:val="auto"/>
          <w:sz w:val="24"/>
          <w:szCs w:val="24"/>
          <w:lang w:val="es-AR"/>
        </w:rPr>
      </w:pPr>
      <w:r w:rsidRPr="001A1164">
        <w:rPr>
          <w:rFonts w:ascii="Arial" w:eastAsia="Arial" w:hAnsi="Arial" w:cs="Arial"/>
          <w:b/>
          <w:color w:val="auto"/>
          <w:sz w:val="24"/>
          <w:szCs w:val="24"/>
          <w:lang w:val="es-AR"/>
        </w:rPr>
        <w:t>Participación en Sociedades Científicas</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3"/>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Miembro de la Sociedad Neurológica Argentina (2005 – actualmente).</w:t>
      </w:r>
    </w:p>
    <w:p w:rsidR="001A1164" w:rsidRPr="001A1164" w:rsidRDefault="001A1164" w:rsidP="001A1164">
      <w:pPr>
        <w:pStyle w:val="Default"/>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ab/>
        <w:t>- Miembro Titular (2014 – actualmente).</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3"/>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Miembro del Grupo de Trabajo en Neurología de la Conducta y Neurociencias Cognitivas de la Sociedad Neurológica Argentina (2009 – actualmente).</w:t>
      </w:r>
    </w:p>
    <w:p w:rsidR="001A1164" w:rsidRPr="001A1164" w:rsidRDefault="001A1164" w:rsidP="001A1164">
      <w:pPr>
        <w:pStyle w:val="Default"/>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Secretario del Grupo de Trabajo en Neurología de la Conducta y Neurociencias Cognitivas de la Sociedad Neurológica Argentina (Septiembre 2015 – Noviembre 2017).</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3"/>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Miembro del Grupo de Trabajo en </w:t>
      </w:r>
      <w:proofErr w:type="spellStart"/>
      <w:r w:rsidRPr="001A1164">
        <w:rPr>
          <w:rFonts w:ascii="Arial" w:eastAsia="Arial" w:hAnsi="Arial" w:cs="Arial"/>
          <w:color w:val="auto"/>
          <w:sz w:val="24"/>
          <w:szCs w:val="24"/>
          <w:lang w:val="es-AR"/>
        </w:rPr>
        <w:t>Neurofarmacología</w:t>
      </w:r>
      <w:proofErr w:type="spellEnd"/>
      <w:r w:rsidRPr="001A1164">
        <w:rPr>
          <w:rFonts w:ascii="Arial" w:eastAsia="Arial" w:hAnsi="Arial" w:cs="Arial"/>
          <w:color w:val="auto"/>
          <w:sz w:val="24"/>
          <w:szCs w:val="24"/>
          <w:lang w:val="es-AR"/>
        </w:rPr>
        <w:t xml:space="preserve"> de la Sociedad Neurológica Argentina (Octubre 2015 – actualmente).</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3"/>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Miembro del Comité Científico Nacional de la Asociación </w:t>
      </w:r>
      <w:proofErr w:type="spellStart"/>
      <w:r w:rsidRPr="001A1164">
        <w:rPr>
          <w:rFonts w:ascii="Arial" w:eastAsia="Arial" w:hAnsi="Arial" w:cs="Arial"/>
          <w:color w:val="auto"/>
          <w:sz w:val="24"/>
          <w:szCs w:val="24"/>
          <w:lang w:val="es-AR"/>
        </w:rPr>
        <w:t>Neuropsiquiátrica</w:t>
      </w:r>
      <w:proofErr w:type="spellEnd"/>
      <w:r w:rsidRPr="001A1164">
        <w:rPr>
          <w:rFonts w:ascii="Arial" w:eastAsia="Arial" w:hAnsi="Arial" w:cs="Arial"/>
          <w:color w:val="auto"/>
          <w:sz w:val="24"/>
          <w:szCs w:val="24"/>
          <w:lang w:val="es-AR"/>
        </w:rPr>
        <w:t xml:space="preserve"> Argentina (2013 – actualmente).</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3"/>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Miembro del Grupo de Trabajo del “Plan Estratégico Nacional PAMI Para Un Cerebro Saludable, Enfermedad De Alzheimer y Otras Demencias” (2016 – 2019).</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3"/>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Miembro de la Comisión Directiva de la Sociedad Neurológica Argentina. </w:t>
      </w:r>
    </w:p>
    <w:p w:rsidR="001A1164" w:rsidRPr="001A1164" w:rsidRDefault="001A1164" w:rsidP="001A1164">
      <w:pPr>
        <w:pStyle w:val="Default"/>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w:t>
      </w:r>
      <w:r w:rsidRPr="001A1164">
        <w:rPr>
          <w:rFonts w:ascii="Arial" w:eastAsia="Arial" w:hAnsi="Arial" w:cs="Arial"/>
          <w:color w:val="auto"/>
          <w:sz w:val="24"/>
          <w:szCs w:val="24"/>
          <w:lang w:val="es-AR"/>
        </w:rPr>
        <w:tab/>
        <w:t>Vocal Suplente (Octubre de 2016 – Octubre de 2018).</w:t>
      </w:r>
    </w:p>
    <w:p w:rsidR="001A1164" w:rsidRPr="001A1164" w:rsidRDefault="001A1164" w:rsidP="001A1164">
      <w:pPr>
        <w:pStyle w:val="Default"/>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w:t>
      </w:r>
      <w:r w:rsidRPr="001A1164">
        <w:rPr>
          <w:rFonts w:ascii="Arial" w:eastAsia="Arial" w:hAnsi="Arial" w:cs="Arial"/>
          <w:color w:val="auto"/>
          <w:sz w:val="24"/>
          <w:szCs w:val="24"/>
          <w:lang w:val="es-AR"/>
        </w:rPr>
        <w:tab/>
        <w:t>Jurado de Admisión (Noviembre de 2018 – actualmente).</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Presidente del Comité Científico del Congreso Argentino de Neurología 2018.</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Presidente del Comité Científico del Congreso Argentino de Neurología 2019.</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Miembro del Comité de Docencia – Clínica Las Heras/IFSA (Noviembre de 2017 – actualmente).</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Miembro del Comité de Bioética - Clínica Las Heras/IFSA (Noviembre de 2017 – Abril de 2019).</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Miembro del Comité de Expertos en Trastornos Cognitivos y Demencias de la Dirección Nacional de Salud Mental y Adicciones. Ministerio de Salud de la Nación. (2016 – 2018).</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Integrante de la Comisión de Deterioro Cognitivo y Demencias de la Dirección Nacional de Salud Mental y Adicciones. Ministerio de Salud de la Nación. (2017 – 2018).</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Coordinador del Grupo de Trabajo de la Guía de Recomendaciones para la Práctica Clínica con Pacientes con Demencia debida a Enfermedad de Alzheimer (DEA), Programa Neurociencias Buenos Aires, Subsecretaría de Atención Hospitalaria del Ministerio de Salud del Gobierno de la Ciudad de Buenos Aires (2018 - 2019).</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Miembro del Panel de expertos del proyecto “Medicamentos Potencialmente Inapropiados Para Uso En Ancianos: Lista Desarrollada Mediante La Aplicación Del Método Delphi” Facultad de Ciencias Bioquímicas y Farmacéuticas de la Universidad Nacional de Rosario (2014 – 2016). Publicado en </w:t>
      </w:r>
      <w:proofErr w:type="spellStart"/>
      <w:r w:rsidRPr="001A1164">
        <w:rPr>
          <w:rFonts w:ascii="Arial" w:eastAsia="Arial" w:hAnsi="Arial" w:cs="Arial"/>
          <w:color w:val="auto"/>
          <w:sz w:val="24"/>
          <w:szCs w:val="24"/>
          <w:lang w:val="es-AR"/>
        </w:rPr>
        <w:t>Marzi</w:t>
      </w:r>
      <w:proofErr w:type="spellEnd"/>
      <w:r w:rsidRPr="001A1164">
        <w:rPr>
          <w:rFonts w:ascii="Arial" w:eastAsia="Arial" w:hAnsi="Arial" w:cs="Arial"/>
          <w:color w:val="auto"/>
          <w:sz w:val="24"/>
          <w:szCs w:val="24"/>
          <w:lang w:val="es-AR"/>
        </w:rPr>
        <w:t xml:space="preserve"> M, Pires MS y </w:t>
      </w:r>
      <w:proofErr w:type="spellStart"/>
      <w:r w:rsidRPr="001A1164">
        <w:rPr>
          <w:rFonts w:ascii="Arial" w:eastAsia="Arial" w:hAnsi="Arial" w:cs="Arial"/>
          <w:color w:val="auto"/>
          <w:sz w:val="24"/>
          <w:szCs w:val="24"/>
          <w:lang w:val="es-AR"/>
        </w:rPr>
        <w:t>Quaglia</w:t>
      </w:r>
      <w:proofErr w:type="spellEnd"/>
      <w:r w:rsidRPr="001A1164">
        <w:rPr>
          <w:rFonts w:ascii="Arial" w:eastAsia="Arial" w:hAnsi="Arial" w:cs="Arial"/>
          <w:color w:val="auto"/>
          <w:sz w:val="24"/>
          <w:szCs w:val="24"/>
          <w:lang w:val="es-AR"/>
        </w:rPr>
        <w:t xml:space="preserve"> N. “Ingredientes Farmacéuticos Activos Potencialmente Inapropiados en Adultos Mayores: Lista </w:t>
      </w:r>
      <w:proofErr w:type="spellStart"/>
      <w:r w:rsidRPr="001A1164">
        <w:rPr>
          <w:rFonts w:ascii="Arial" w:eastAsia="Arial" w:hAnsi="Arial" w:cs="Arial"/>
          <w:color w:val="auto"/>
          <w:sz w:val="24"/>
          <w:szCs w:val="24"/>
          <w:lang w:val="es-AR"/>
        </w:rPr>
        <w:t>IFAs</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PIAM</w:t>
      </w:r>
      <w:proofErr w:type="gramStart"/>
      <w:r w:rsidRPr="001A1164">
        <w:rPr>
          <w:rFonts w:ascii="Arial" w:eastAsia="Arial" w:hAnsi="Arial" w:cs="Arial"/>
          <w:color w:val="auto"/>
          <w:sz w:val="24"/>
          <w:szCs w:val="24"/>
          <w:lang w:val="es-AR"/>
        </w:rPr>
        <w:t>:Panel</w:t>
      </w:r>
      <w:proofErr w:type="spellEnd"/>
      <w:proofErr w:type="gramEnd"/>
      <w:r w:rsidRPr="001A1164">
        <w:rPr>
          <w:rFonts w:ascii="Arial" w:eastAsia="Arial" w:hAnsi="Arial" w:cs="Arial"/>
          <w:color w:val="auto"/>
          <w:sz w:val="24"/>
          <w:szCs w:val="24"/>
          <w:lang w:val="es-AR"/>
        </w:rPr>
        <w:t xml:space="preserve"> de Consenso Argentino” </w:t>
      </w:r>
      <w:proofErr w:type="spellStart"/>
      <w:r w:rsidRPr="001A1164">
        <w:rPr>
          <w:rFonts w:ascii="Arial" w:eastAsia="Arial" w:hAnsi="Arial" w:cs="Arial"/>
          <w:color w:val="auto"/>
          <w:sz w:val="24"/>
          <w:szCs w:val="24"/>
          <w:lang w:val="es-AR"/>
        </w:rPr>
        <w:t>Value</w:t>
      </w:r>
      <w:proofErr w:type="spellEnd"/>
      <w:r w:rsidRPr="001A1164">
        <w:rPr>
          <w:rFonts w:ascii="Arial" w:eastAsia="Arial" w:hAnsi="Arial" w:cs="Arial"/>
          <w:color w:val="auto"/>
          <w:sz w:val="24"/>
          <w:szCs w:val="24"/>
          <w:lang w:val="es-AR"/>
        </w:rPr>
        <w:t xml:space="preserve"> In </w:t>
      </w:r>
      <w:proofErr w:type="spellStart"/>
      <w:r w:rsidRPr="001A1164">
        <w:rPr>
          <w:rFonts w:ascii="Arial" w:eastAsia="Arial" w:hAnsi="Arial" w:cs="Arial"/>
          <w:color w:val="auto"/>
          <w:sz w:val="24"/>
          <w:szCs w:val="24"/>
          <w:lang w:val="es-AR"/>
        </w:rPr>
        <w:t>Health</w:t>
      </w:r>
      <w:proofErr w:type="spellEnd"/>
      <w:r w:rsidRPr="001A1164">
        <w:rPr>
          <w:rFonts w:ascii="Arial" w:eastAsia="Arial" w:hAnsi="Arial" w:cs="Arial"/>
          <w:color w:val="auto"/>
          <w:sz w:val="24"/>
          <w:szCs w:val="24"/>
          <w:lang w:val="es-AR"/>
        </w:rPr>
        <w:t xml:space="preserve"> Regional </w:t>
      </w:r>
      <w:proofErr w:type="spellStart"/>
      <w:r w:rsidRPr="001A1164">
        <w:rPr>
          <w:rFonts w:ascii="Arial" w:eastAsia="Arial" w:hAnsi="Arial" w:cs="Arial"/>
          <w:color w:val="auto"/>
          <w:sz w:val="24"/>
          <w:szCs w:val="24"/>
          <w:lang w:val="es-AR"/>
        </w:rPr>
        <w:t>Issues</w:t>
      </w:r>
      <w:proofErr w:type="spellEnd"/>
      <w:r w:rsidRPr="001A1164">
        <w:rPr>
          <w:rFonts w:ascii="Arial" w:eastAsia="Arial" w:hAnsi="Arial" w:cs="Arial"/>
          <w:color w:val="auto"/>
          <w:sz w:val="24"/>
          <w:szCs w:val="24"/>
          <w:lang w:val="es-AR"/>
        </w:rPr>
        <w:t xml:space="preserve"> 17 C(2018)38 – 55.</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Miembro del Subcomité de Revisión de Protocolos del Comité de Docencia e Investigación del Instituto Neurociencias Buenos Aires (</w:t>
      </w:r>
      <w:proofErr w:type="spellStart"/>
      <w:r w:rsidRPr="001A1164">
        <w:rPr>
          <w:rFonts w:ascii="Arial" w:eastAsia="Arial" w:hAnsi="Arial" w:cs="Arial"/>
          <w:color w:val="auto"/>
          <w:sz w:val="24"/>
          <w:szCs w:val="24"/>
          <w:lang w:val="es-AR"/>
        </w:rPr>
        <w:t>Ineba</w:t>
      </w:r>
      <w:proofErr w:type="spellEnd"/>
      <w:r w:rsidRPr="001A1164">
        <w:rPr>
          <w:rFonts w:ascii="Arial" w:eastAsia="Arial" w:hAnsi="Arial" w:cs="Arial"/>
          <w:color w:val="auto"/>
          <w:sz w:val="24"/>
          <w:szCs w:val="24"/>
          <w:lang w:val="es-AR"/>
        </w:rPr>
        <w:t>) (2007 – Septiembre 2015).</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numPr>
          <w:ilvl w:val="0"/>
          <w:numId w:val="4"/>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Miembro del Grupo de Investigación en Demencias de la Federación Mundial de Neurología (2008 – 2014).</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1A1164">
      <w:pPr>
        <w:pStyle w:val="Default"/>
        <w:jc w:val="both"/>
        <w:rPr>
          <w:rFonts w:ascii="Arial" w:eastAsia="Arial" w:hAnsi="Arial" w:cs="Arial"/>
          <w:b/>
          <w:color w:val="auto"/>
          <w:sz w:val="24"/>
          <w:szCs w:val="24"/>
          <w:lang w:val="es-AR"/>
        </w:rPr>
      </w:pPr>
      <w:r w:rsidRPr="001A1164">
        <w:rPr>
          <w:rFonts w:ascii="Arial" w:eastAsia="Arial" w:hAnsi="Arial" w:cs="Arial"/>
          <w:b/>
          <w:color w:val="auto"/>
          <w:sz w:val="24"/>
          <w:szCs w:val="24"/>
          <w:lang w:val="es-AR"/>
        </w:rPr>
        <w:t>Publicaciones</w:t>
      </w:r>
    </w:p>
    <w:p w:rsidR="001A1164" w:rsidRPr="001A1164" w:rsidRDefault="001A1164" w:rsidP="001A1164">
      <w:pPr>
        <w:pStyle w:val="Default"/>
        <w:jc w:val="both"/>
        <w:rPr>
          <w:rFonts w:ascii="Arial" w:eastAsia="Arial" w:hAnsi="Arial" w:cs="Arial"/>
          <w:b/>
          <w:color w:val="auto"/>
          <w:sz w:val="24"/>
          <w:szCs w:val="24"/>
          <w:lang w:val="es-AR"/>
        </w:rPr>
      </w:pPr>
    </w:p>
    <w:p w:rsidR="001A1164" w:rsidRPr="001A1164" w:rsidRDefault="001A1164" w:rsidP="001A1164">
      <w:pPr>
        <w:pStyle w:val="Default"/>
        <w:jc w:val="both"/>
        <w:rPr>
          <w:rFonts w:ascii="Arial" w:eastAsia="Arial" w:hAnsi="Arial" w:cs="Arial"/>
          <w:b/>
          <w:i/>
          <w:color w:val="auto"/>
          <w:sz w:val="24"/>
          <w:szCs w:val="24"/>
          <w:lang w:val="es-AR"/>
        </w:rPr>
      </w:pPr>
      <w:r w:rsidRPr="001A1164">
        <w:rPr>
          <w:rFonts w:ascii="Arial" w:eastAsia="Arial" w:hAnsi="Arial" w:cs="Arial"/>
          <w:b/>
          <w:i/>
          <w:color w:val="auto"/>
          <w:sz w:val="24"/>
          <w:szCs w:val="24"/>
          <w:lang w:val="es-AR"/>
        </w:rPr>
        <w:t>Publicaciones – Artículos.</w:t>
      </w:r>
      <w:r w:rsidRPr="001A1164">
        <w:rPr>
          <w:rFonts w:ascii="Arial" w:eastAsia="Arial" w:hAnsi="Arial" w:cs="Arial"/>
          <w:b/>
          <w:i/>
          <w:color w:val="auto"/>
          <w:sz w:val="24"/>
          <w:szCs w:val="24"/>
          <w:lang w:val="es-AR"/>
        </w:rPr>
        <w:tab/>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“Hematoma cerebral en el curso de una Encefalitis Herpética.” Revista Española de </w:t>
      </w:r>
    </w:p>
    <w:p w:rsidR="001A1164" w:rsidRPr="001A1164" w:rsidRDefault="001A1164" w:rsidP="0020170F">
      <w:pPr>
        <w:pStyle w:val="Default"/>
        <w:ind w:left="720"/>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lastRenderedPageBreak/>
        <w:t xml:space="preserve">Neurología 2003; 36 (7): 636-639. </w:t>
      </w:r>
      <w:proofErr w:type="spellStart"/>
      <w:r w:rsidRPr="001A1164">
        <w:rPr>
          <w:rFonts w:ascii="Arial" w:eastAsia="Arial" w:hAnsi="Arial" w:cs="Arial"/>
          <w:color w:val="auto"/>
          <w:sz w:val="24"/>
          <w:szCs w:val="24"/>
          <w:lang w:val="es-AR"/>
        </w:rPr>
        <w:t>Politei</w:t>
      </w:r>
      <w:proofErr w:type="spellEnd"/>
      <w:r w:rsidRPr="001A1164">
        <w:rPr>
          <w:rFonts w:ascii="Arial" w:eastAsia="Arial" w:hAnsi="Arial" w:cs="Arial"/>
          <w:color w:val="auto"/>
          <w:sz w:val="24"/>
          <w:szCs w:val="24"/>
          <w:lang w:val="es-AR"/>
        </w:rPr>
        <w:t xml:space="preserve"> Juan M,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Ignacio, Pagano Miguel A.</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“Trastornos conductuales en el Deterioro Cognitivo Leve.” VERTEX Rev. </w:t>
      </w:r>
      <w:proofErr w:type="spellStart"/>
      <w:r w:rsidRPr="001A1164">
        <w:rPr>
          <w:rFonts w:ascii="Arial" w:eastAsia="Arial" w:hAnsi="Arial" w:cs="Arial"/>
          <w:color w:val="auto"/>
          <w:sz w:val="24"/>
          <w:szCs w:val="24"/>
          <w:lang w:val="es-AR"/>
        </w:rPr>
        <w:t>Arg</w:t>
      </w:r>
      <w:proofErr w:type="spellEnd"/>
      <w:r w:rsidRPr="001A1164">
        <w:rPr>
          <w:rFonts w:ascii="Arial" w:eastAsia="Arial" w:hAnsi="Arial" w:cs="Arial"/>
          <w:color w:val="auto"/>
          <w:sz w:val="24"/>
          <w:szCs w:val="24"/>
          <w:lang w:val="es-AR"/>
        </w:rPr>
        <w:t xml:space="preserve">. de </w:t>
      </w:r>
      <w:proofErr w:type="spellStart"/>
      <w:r w:rsidRPr="001A1164">
        <w:rPr>
          <w:rFonts w:ascii="Arial" w:eastAsia="Arial" w:hAnsi="Arial" w:cs="Arial"/>
          <w:color w:val="auto"/>
          <w:sz w:val="24"/>
          <w:szCs w:val="24"/>
          <w:lang w:val="es-AR"/>
        </w:rPr>
        <w:t>Psiquiat</w:t>
      </w:r>
      <w:proofErr w:type="spellEnd"/>
      <w:r w:rsidRPr="001A1164">
        <w:rPr>
          <w:rFonts w:ascii="Arial" w:eastAsia="Arial" w:hAnsi="Arial" w:cs="Arial"/>
          <w:color w:val="auto"/>
          <w:sz w:val="24"/>
          <w:szCs w:val="24"/>
          <w:lang w:val="es-AR"/>
        </w:rPr>
        <w:t xml:space="preserve">. 2007, Vol. XVIII: 252-257.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Zimerman</w:t>
      </w:r>
      <w:proofErr w:type="spellEnd"/>
      <w:r w:rsidRPr="001A1164">
        <w:rPr>
          <w:rFonts w:ascii="Arial" w:eastAsia="Arial" w:hAnsi="Arial" w:cs="Arial"/>
          <w:color w:val="auto"/>
          <w:sz w:val="24"/>
          <w:szCs w:val="24"/>
          <w:lang w:val="es-AR"/>
        </w:rPr>
        <w:t xml:space="preserve"> Máximo,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Ricardo F, Serrano Cecilia M, </w:t>
      </w:r>
      <w:proofErr w:type="spellStart"/>
      <w:r w:rsidRPr="001A1164">
        <w:rPr>
          <w:rFonts w:ascii="Arial" w:eastAsia="Arial" w:hAnsi="Arial" w:cs="Arial"/>
          <w:color w:val="auto"/>
          <w:sz w:val="24"/>
          <w:szCs w:val="24"/>
          <w:lang w:val="es-AR"/>
        </w:rPr>
        <w:t>Taragano</w:t>
      </w:r>
      <w:proofErr w:type="spellEnd"/>
      <w:r w:rsidRPr="001A1164">
        <w:rPr>
          <w:rFonts w:ascii="Arial" w:eastAsia="Arial" w:hAnsi="Arial" w:cs="Arial"/>
          <w:color w:val="auto"/>
          <w:sz w:val="24"/>
          <w:szCs w:val="24"/>
          <w:lang w:val="es-AR"/>
        </w:rPr>
        <w:t xml:space="preserve"> Fernando E.</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“Demencia en la Enfermedad de Parkinson y Demencia por Cuerpos de </w:t>
      </w:r>
      <w:proofErr w:type="spellStart"/>
      <w:r w:rsidRPr="001A1164">
        <w:rPr>
          <w:rFonts w:ascii="Arial" w:eastAsia="Arial" w:hAnsi="Arial" w:cs="Arial"/>
          <w:color w:val="auto"/>
          <w:sz w:val="24"/>
          <w:szCs w:val="24"/>
          <w:lang w:val="es-AR"/>
        </w:rPr>
        <w:t>Lewy</w:t>
      </w:r>
      <w:proofErr w:type="spellEnd"/>
      <w:r w:rsidRPr="001A1164">
        <w:rPr>
          <w:rFonts w:ascii="Arial" w:eastAsia="Arial" w:hAnsi="Arial" w:cs="Arial"/>
          <w:color w:val="auto"/>
          <w:sz w:val="24"/>
          <w:szCs w:val="24"/>
          <w:lang w:val="es-AR"/>
        </w:rPr>
        <w:t xml:space="preserve">.” Revista Neurológica Argentina 2008; 33: 3-21.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Ricardo F.</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“Intervenciones Terapéuticas Cognitivas en el Deterioro Cognitivo Leve.” VERTEX Rev. </w:t>
      </w:r>
      <w:proofErr w:type="spellStart"/>
      <w:r w:rsidRPr="001A1164">
        <w:rPr>
          <w:rFonts w:ascii="Arial" w:eastAsia="Arial" w:hAnsi="Arial" w:cs="Arial"/>
          <w:color w:val="auto"/>
          <w:sz w:val="24"/>
          <w:szCs w:val="24"/>
          <w:lang w:val="es-AR"/>
        </w:rPr>
        <w:t>Arg</w:t>
      </w:r>
      <w:proofErr w:type="spellEnd"/>
      <w:r w:rsidRPr="001A1164">
        <w:rPr>
          <w:rFonts w:ascii="Arial" w:eastAsia="Arial" w:hAnsi="Arial" w:cs="Arial"/>
          <w:color w:val="auto"/>
          <w:sz w:val="24"/>
          <w:szCs w:val="24"/>
          <w:lang w:val="es-AR"/>
        </w:rPr>
        <w:t xml:space="preserve">. de </w:t>
      </w:r>
      <w:proofErr w:type="spellStart"/>
      <w:r w:rsidRPr="001A1164">
        <w:rPr>
          <w:rFonts w:ascii="Arial" w:eastAsia="Arial" w:hAnsi="Arial" w:cs="Arial"/>
          <w:color w:val="auto"/>
          <w:sz w:val="24"/>
          <w:szCs w:val="24"/>
          <w:lang w:val="es-AR"/>
        </w:rPr>
        <w:t>Psiquiat</w:t>
      </w:r>
      <w:proofErr w:type="spellEnd"/>
      <w:r w:rsidRPr="001A1164">
        <w:rPr>
          <w:rFonts w:ascii="Arial" w:eastAsia="Arial" w:hAnsi="Arial" w:cs="Arial"/>
          <w:color w:val="auto"/>
          <w:sz w:val="24"/>
          <w:szCs w:val="24"/>
          <w:lang w:val="es-AR"/>
        </w:rPr>
        <w:t xml:space="preserve">. 2010, Vol. XXI: 253 – 259.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Ricardo F.</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“Estimulación y Rehabilitación Cognitiva en un centro ambulatorio: descripción y análisis de las variables iniciales.” Neurología Argentina 2010</w:t>
      </w:r>
      <w:proofErr w:type="gramStart"/>
      <w:r w:rsidRPr="001A1164">
        <w:rPr>
          <w:rFonts w:ascii="Arial" w:eastAsia="Arial" w:hAnsi="Arial" w:cs="Arial"/>
          <w:color w:val="auto"/>
          <w:sz w:val="24"/>
          <w:szCs w:val="24"/>
          <w:lang w:val="es-AR"/>
        </w:rPr>
        <w:t>;2</w:t>
      </w:r>
      <w:proofErr w:type="gramEnd"/>
      <w:r w:rsidRPr="001A1164">
        <w:rPr>
          <w:rFonts w:ascii="Arial" w:eastAsia="Arial" w:hAnsi="Arial" w:cs="Arial"/>
          <w:color w:val="auto"/>
          <w:sz w:val="24"/>
          <w:szCs w:val="24"/>
          <w:lang w:val="es-AR"/>
        </w:rPr>
        <w:t xml:space="preserve">(4):234-239. Natalia </w:t>
      </w:r>
      <w:proofErr w:type="spellStart"/>
      <w:r w:rsidRPr="001A1164">
        <w:rPr>
          <w:rFonts w:ascii="Arial" w:eastAsia="Arial" w:hAnsi="Arial" w:cs="Arial"/>
          <w:color w:val="auto"/>
          <w:sz w:val="24"/>
          <w:szCs w:val="24"/>
          <w:lang w:val="es-AR"/>
        </w:rPr>
        <w:t>Irrazabal</w:t>
      </w:r>
      <w:proofErr w:type="spell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Carolina </w:t>
      </w:r>
      <w:proofErr w:type="spellStart"/>
      <w:r w:rsidRPr="001A1164">
        <w:rPr>
          <w:rFonts w:ascii="Arial" w:eastAsia="Arial" w:hAnsi="Arial" w:cs="Arial"/>
          <w:color w:val="auto"/>
          <w:sz w:val="24"/>
          <w:szCs w:val="24"/>
          <w:lang w:val="es-AR"/>
        </w:rPr>
        <w:t>Feldberg</w:t>
      </w:r>
      <w:proofErr w:type="spellEnd"/>
      <w:r w:rsidRPr="001A1164">
        <w:rPr>
          <w:rFonts w:ascii="Arial" w:eastAsia="Arial" w:hAnsi="Arial" w:cs="Arial"/>
          <w:color w:val="auto"/>
          <w:sz w:val="24"/>
          <w:szCs w:val="24"/>
          <w:lang w:val="es-AR"/>
        </w:rPr>
        <w:t xml:space="preserve">, Silvia Vilas, Anabel </w:t>
      </w:r>
      <w:proofErr w:type="spellStart"/>
      <w:r w:rsidRPr="001A1164">
        <w:rPr>
          <w:rFonts w:ascii="Arial" w:eastAsia="Arial" w:hAnsi="Arial" w:cs="Arial"/>
          <w:color w:val="auto"/>
          <w:sz w:val="24"/>
          <w:szCs w:val="24"/>
          <w:lang w:val="es-AR"/>
        </w:rPr>
        <w:t>Orellano</w:t>
      </w:r>
      <w:proofErr w:type="spellEnd"/>
      <w:r w:rsidRPr="001A1164">
        <w:rPr>
          <w:rFonts w:ascii="Arial" w:eastAsia="Arial" w:hAnsi="Arial" w:cs="Arial"/>
          <w:color w:val="auto"/>
          <w:sz w:val="24"/>
          <w:szCs w:val="24"/>
          <w:lang w:val="es-AR"/>
        </w:rPr>
        <w:t xml:space="preserve">, Eva </w:t>
      </w:r>
      <w:proofErr w:type="spellStart"/>
      <w:r w:rsidRPr="001A1164">
        <w:rPr>
          <w:rFonts w:ascii="Arial" w:eastAsia="Arial" w:hAnsi="Arial" w:cs="Arial"/>
          <w:color w:val="auto"/>
          <w:sz w:val="24"/>
          <w:szCs w:val="24"/>
          <w:lang w:val="es-AR"/>
        </w:rPr>
        <w:t>Ruótolo</w:t>
      </w:r>
      <w:proofErr w:type="spellEnd"/>
      <w:r w:rsidRPr="001A1164">
        <w:rPr>
          <w:rFonts w:ascii="Arial" w:eastAsia="Arial" w:hAnsi="Arial" w:cs="Arial"/>
          <w:color w:val="auto"/>
          <w:sz w:val="24"/>
          <w:szCs w:val="24"/>
          <w:lang w:val="es-AR"/>
        </w:rPr>
        <w:t xml:space="preserve">, Sandra </w:t>
      </w:r>
      <w:proofErr w:type="spellStart"/>
      <w:r w:rsidRPr="001A1164">
        <w:rPr>
          <w:rFonts w:ascii="Arial" w:eastAsia="Arial" w:hAnsi="Arial" w:cs="Arial"/>
          <w:color w:val="auto"/>
          <w:sz w:val="24"/>
          <w:szCs w:val="24"/>
          <w:lang w:val="es-AR"/>
        </w:rPr>
        <w:t>Vanotti</w:t>
      </w:r>
      <w:proofErr w:type="spellEnd"/>
      <w:r w:rsidRPr="001A1164">
        <w:rPr>
          <w:rFonts w:ascii="Arial" w:eastAsia="Arial" w:hAnsi="Arial" w:cs="Arial"/>
          <w:color w:val="auto"/>
          <w:sz w:val="24"/>
          <w:szCs w:val="24"/>
          <w:lang w:val="es-AR"/>
        </w:rPr>
        <w:t xml:space="preserve">, Verónica Villar, Verónica </w:t>
      </w:r>
      <w:proofErr w:type="spellStart"/>
      <w:r w:rsidRPr="001A1164">
        <w:rPr>
          <w:rFonts w:ascii="Arial" w:eastAsia="Arial" w:hAnsi="Arial" w:cs="Arial"/>
          <w:color w:val="auto"/>
          <w:sz w:val="24"/>
          <w:szCs w:val="24"/>
          <w:lang w:val="es-AR"/>
        </w:rPr>
        <w:t>Somale</w:t>
      </w:r>
      <w:proofErr w:type="spellEnd"/>
      <w:r w:rsidRPr="001A1164">
        <w:rPr>
          <w:rFonts w:ascii="Arial" w:eastAsia="Arial" w:hAnsi="Arial" w:cs="Arial"/>
          <w:color w:val="auto"/>
          <w:sz w:val="24"/>
          <w:szCs w:val="24"/>
          <w:lang w:val="es-AR"/>
        </w:rPr>
        <w:t xml:space="preserve">, Fernando Cáceres, Ricardo F.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“Guía de Práctica Clínica: Enfermedad de Alzheimer.” Grupo de Tareas del Grupo de Trabajo de Neurología del Comportamiento y Neurociencias Cognitivas. Neurología Argentina  2011</w:t>
      </w:r>
      <w:proofErr w:type="gramStart"/>
      <w:r w:rsidRPr="001A1164">
        <w:rPr>
          <w:rFonts w:ascii="Arial" w:eastAsia="Arial" w:hAnsi="Arial" w:cs="Arial"/>
          <w:color w:val="auto"/>
          <w:sz w:val="24"/>
          <w:szCs w:val="24"/>
          <w:lang w:val="es-AR"/>
        </w:rPr>
        <w:t>;3</w:t>
      </w:r>
      <w:proofErr w:type="gramEnd"/>
      <w:r w:rsidRPr="001A1164">
        <w:rPr>
          <w:rFonts w:ascii="Arial" w:eastAsia="Arial" w:hAnsi="Arial" w:cs="Arial"/>
          <w:color w:val="auto"/>
          <w:sz w:val="24"/>
          <w:szCs w:val="24"/>
          <w:lang w:val="es-AR"/>
        </w:rPr>
        <w:t xml:space="preserve">(2):120-137. Ricardo F.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Raúl L. </w:t>
      </w:r>
      <w:proofErr w:type="spellStart"/>
      <w:r w:rsidRPr="001A1164">
        <w:rPr>
          <w:rFonts w:ascii="Arial" w:eastAsia="Arial" w:hAnsi="Arial" w:cs="Arial"/>
          <w:color w:val="auto"/>
          <w:sz w:val="24"/>
          <w:szCs w:val="24"/>
          <w:lang w:val="es-AR"/>
        </w:rPr>
        <w:t>Arizaga</w:t>
      </w:r>
      <w:proofErr w:type="spellEnd"/>
      <w:r w:rsidRPr="001A1164">
        <w:rPr>
          <w:rFonts w:ascii="Arial" w:eastAsia="Arial" w:hAnsi="Arial" w:cs="Arial"/>
          <w:color w:val="auto"/>
          <w:sz w:val="24"/>
          <w:szCs w:val="24"/>
          <w:lang w:val="es-AR"/>
        </w:rPr>
        <w:t xml:space="preserve">, Claudia V. </w:t>
      </w:r>
      <w:proofErr w:type="spellStart"/>
      <w:r w:rsidRPr="001A1164">
        <w:rPr>
          <w:rFonts w:ascii="Arial" w:eastAsia="Arial" w:hAnsi="Arial" w:cs="Arial"/>
          <w:color w:val="auto"/>
          <w:sz w:val="24"/>
          <w:szCs w:val="24"/>
          <w:lang w:val="es-AR"/>
        </w:rPr>
        <w:t>Bavec</w:t>
      </w:r>
      <w:proofErr w:type="spellEnd"/>
      <w:r w:rsidRPr="001A1164">
        <w:rPr>
          <w:rFonts w:ascii="Arial" w:eastAsia="Arial" w:hAnsi="Arial" w:cs="Arial"/>
          <w:color w:val="auto"/>
          <w:sz w:val="24"/>
          <w:szCs w:val="24"/>
          <w:lang w:val="es-AR"/>
        </w:rPr>
        <w:t xml:space="preserve">, Liliana P. </w:t>
      </w:r>
      <w:proofErr w:type="spellStart"/>
      <w:r w:rsidRPr="001A1164">
        <w:rPr>
          <w:rFonts w:ascii="Arial" w:eastAsia="Arial" w:hAnsi="Arial" w:cs="Arial"/>
          <w:color w:val="auto"/>
          <w:sz w:val="24"/>
          <w:szCs w:val="24"/>
          <w:lang w:val="es-AR"/>
        </w:rPr>
        <w:t>Colli</w:t>
      </w:r>
      <w:proofErr w:type="spell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María C. Fernández, Silvina A. Frontera, María L. </w:t>
      </w:r>
      <w:proofErr w:type="spellStart"/>
      <w:r w:rsidRPr="001A1164">
        <w:rPr>
          <w:rFonts w:ascii="Arial" w:eastAsia="Arial" w:hAnsi="Arial" w:cs="Arial"/>
          <w:color w:val="auto"/>
          <w:sz w:val="24"/>
          <w:szCs w:val="24"/>
          <w:lang w:val="es-AR"/>
        </w:rPr>
        <w:t>Garau</w:t>
      </w:r>
      <w:proofErr w:type="spellEnd"/>
      <w:r w:rsidRPr="001A1164">
        <w:rPr>
          <w:rFonts w:ascii="Arial" w:eastAsia="Arial" w:hAnsi="Arial" w:cs="Arial"/>
          <w:color w:val="auto"/>
          <w:sz w:val="24"/>
          <w:szCs w:val="24"/>
          <w:lang w:val="es-AR"/>
        </w:rPr>
        <w:t xml:space="preserve">, Julio J. Jiménez, Ángel </w:t>
      </w:r>
      <w:proofErr w:type="spellStart"/>
      <w:r w:rsidRPr="001A1164">
        <w:rPr>
          <w:rFonts w:ascii="Arial" w:eastAsia="Arial" w:hAnsi="Arial" w:cs="Arial"/>
          <w:color w:val="auto"/>
          <w:sz w:val="24"/>
          <w:szCs w:val="24"/>
          <w:lang w:val="es-AR"/>
        </w:rPr>
        <w:t>Golimstok</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Janus</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Kremer</w:t>
      </w:r>
      <w:proofErr w:type="spellEnd"/>
      <w:r w:rsidRPr="001A1164">
        <w:rPr>
          <w:rFonts w:ascii="Arial" w:eastAsia="Arial" w:hAnsi="Arial" w:cs="Arial"/>
          <w:color w:val="auto"/>
          <w:sz w:val="24"/>
          <w:szCs w:val="24"/>
          <w:lang w:val="es-AR"/>
        </w:rPr>
        <w:t xml:space="preserve">, Edith </w:t>
      </w:r>
      <w:proofErr w:type="spellStart"/>
      <w:r w:rsidRPr="001A1164">
        <w:rPr>
          <w:rFonts w:ascii="Arial" w:eastAsia="Arial" w:hAnsi="Arial" w:cs="Arial"/>
          <w:color w:val="auto"/>
          <w:sz w:val="24"/>
          <w:szCs w:val="24"/>
          <w:lang w:val="es-AR"/>
        </w:rPr>
        <w:t>Labos</w:t>
      </w:r>
      <w:proofErr w:type="spellEnd"/>
      <w:r w:rsidRPr="001A1164">
        <w:rPr>
          <w:rFonts w:ascii="Arial" w:eastAsia="Arial" w:hAnsi="Arial" w:cs="Arial"/>
          <w:color w:val="auto"/>
          <w:sz w:val="24"/>
          <w:szCs w:val="24"/>
          <w:lang w:val="es-AR"/>
        </w:rPr>
        <w:t xml:space="preserve">, Carlos A. </w:t>
      </w:r>
      <w:proofErr w:type="spellStart"/>
      <w:r w:rsidRPr="001A1164">
        <w:rPr>
          <w:rFonts w:ascii="Arial" w:eastAsia="Arial" w:hAnsi="Arial" w:cs="Arial"/>
          <w:color w:val="auto"/>
          <w:sz w:val="24"/>
          <w:szCs w:val="24"/>
          <w:lang w:val="es-AR"/>
        </w:rPr>
        <w:t>Mangone</w:t>
      </w:r>
      <w:proofErr w:type="spellEnd"/>
      <w:r w:rsidRPr="001A1164">
        <w:rPr>
          <w:rFonts w:ascii="Arial" w:eastAsia="Arial" w:hAnsi="Arial" w:cs="Arial"/>
          <w:color w:val="auto"/>
          <w:sz w:val="24"/>
          <w:szCs w:val="24"/>
          <w:lang w:val="es-AR"/>
        </w:rPr>
        <w:t xml:space="preserve">, Juan A. </w:t>
      </w:r>
      <w:proofErr w:type="spellStart"/>
      <w:r w:rsidRPr="001A1164">
        <w:rPr>
          <w:rFonts w:ascii="Arial" w:eastAsia="Arial" w:hAnsi="Arial" w:cs="Arial"/>
          <w:color w:val="auto"/>
          <w:sz w:val="24"/>
          <w:szCs w:val="24"/>
          <w:lang w:val="es-AR"/>
        </w:rPr>
        <w:t>Ollari</w:t>
      </w:r>
      <w:proofErr w:type="spellEnd"/>
      <w:r w:rsidRPr="001A1164">
        <w:rPr>
          <w:rFonts w:ascii="Arial" w:eastAsia="Arial" w:hAnsi="Arial" w:cs="Arial"/>
          <w:color w:val="auto"/>
          <w:sz w:val="24"/>
          <w:szCs w:val="24"/>
          <w:lang w:val="es-AR"/>
        </w:rPr>
        <w:t xml:space="preserve">, Galeno Rojas, Omar </w:t>
      </w:r>
      <w:proofErr w:type="spellStart"/>
      <w:r w:rsidRPr="001A1164">
        <w:rPr>
          <w:rFonts w:ascii="Arial" w:eastAsia="Arial" w:hAnsi="Arial" w:cs="Arial"/>
          <w:color w:val="auto"/>
          <w:sz w:val="24"/>
          <w:szCs w:val="24"/>
          <w:lang w:val="es-AR"/>
        </w:rPr>
        <w:t>Salmini</w:t>
      </w:r>
      <w:proofErr w:type="spellEnd"/>
      <w:r w:rsidRPr="001A1164">
        <w:rPr>
          <w:rFonts w:ascii="Arial" w:eastAsia="Arial" w:hAnsi="Arial" w:cs="Arial"/>
          <w:color w:val="auto"/>
          <w:sz w:val="24"/>
          <w:szCs w:val="24"/>
          <w:lang w:val="es-AR"/>
        </w:rPr>
        <w:t xml:space="preserve">, Jorge A. </w:t>
      </w:r>
      <w:proofErr w:type="spellStart"/>
      <w:r w:rsidRPr="001A1164">
        <w:rPr>
          <w:rFonts w:ascii="Arial" w:eastAsia="Arial" w:hAnsi="Arial" w:cs="Arial"/>
          <w:color w:val="auto"/>
          <w:sz w:val="24"/>
          <w:szCs w:val="24"/>
          <w:lang w:val="es-AR"/>
        </w:rPr>
        <w:t>Ure</w:t>
      </w:r>
      <w:proofErr w:type="spellEnd"/>
      <w:r w:rsidRPr="001A1164">
        <w:rPr>
          <w:rFonts w:ascii="Arial" w:eastAsia="Arial" w:hAnsi="Arial" w:cs="Arial"/>
          <w:color w:val="auto"/>
          <w:sz w:val="24"/>
          <w:szCs w:val="24"/>
          <w:lang w:val="es-AR"/>
        </w:rPr>
        <w:t xml:space="preserve"> y Daniel R. </w:t>
      </w:r>
      <w:proofErr w:type="spellStart"/>
      <w:r w:rsidRPr="001A1164">
        <w:rPr>
          <w:rFonts w:ascii="Arial" w:eastAsia="Arial" w:hAnsi="Arial" w:cs="Arial"/>
          <w:color w:val="auto"/>
          <w:sz w:val="24"/>
          <w:szCs w:val="24"/>
          <w:lang w:val="es-AR"/>
        </w:rPr>
        <w:t>Zuin</w:t>
      </w:r>
      <w:proofErr w:type="spellEnd"/>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“Revisión de los nuevos criterios y recomendaciones para el diagnóstico de Deterioro Cognitivo Leve debido a Enfermedad de Alzheimer.” VERTEX Rev. </w:t>
      </w:r>
      <w:proofErr w:type="spellStart"/>
      <w:r w:rsidRPr="001A1164">
        <w:rPr>
          <w:rFonts w:ascii="Arial" w:eastAsia="Arial" w:hAnsi="Arial" w:cs="Arial"/>
          <w:color w:val="auto"/>
          <w:sz w:val="24"/>
          <w:szCs w:val="24"/>
          <w:lang w:val="es-AR"/>
        </w:rPr>
        <w:t>Arg</w:t>
      </w:r>
      <w:proofErr w:type="spellEnd"/>
      <w:r w:rsidRPr="001A1164">
        <w:rPr>
          <w:rFonts w:ascii="Arial" w:eastAsia="Arial" w:hAnsi="Arial" w:cs="Arial"/>
          <w:color w:val="auto"/>
          <w:sz w:val="24"/>
          <w:szCs w:val="24"/>
          <w:lang w:val="es-AR"/>
        </w:rPr>
        <w:t xml:space="preserve">. de </w:t>
      </w:r>
      <w:proofErr w:type="spellStart"/>
      <w:r w:rsidRPr="001A1164">
        <w:rPr>
          <w:rFonts w:ascii="Arial" w:eastAsia="Arial" w:hAnsi="Arial" w:cs="Arial"/>
          <w:color w:val="auto"/>
          <w:sz w:val="24"/>
          <w:szCs w:val="24"/>
          <w:lang w:val="es-AR"/>
        </w:rPr>
        <w:t>Psiquiat</w:t>
      </w:r>
      <w:proofErr w:type="spellEnd"/>
      <w:r w:rsidRPr="001A1164">
        <w:rPr>
          <w:rFonts w:ascii="Arial" w:eastAsia="Arial" w:hAnsi="Arial" w:cs="Arial"/>
          <w:color w:val="auto"/>
          <w:sz w:val="24"/>
          <w:szCs w:val="24"/>
          <w:lang w:val="es-AR"/>
        </w:rPr>
        <w:t>. 2012 Jan-Feb</w:t>
      </w:r>
      <w:proofErr w:type="gramStart"/>
      <w:r w:rsidRPr="001A1164">
        <w:rPr>
          <w:rFonts w:ascii="Arial" w:eastAsia="Arial" w:hAnsi="Arial" w:cs="Arial"/>
          <w:color w:val="auto"/>
          <w:sz w:val="24"/>
          <w:szCs w:val="24"/>
          <w:lang w:val="es-AR"/>
        </w:rPr>
        <w:t>;23</w:t>
      </w:r>
      <w:proofErr w:type="gramEnd"/>
      <w:r w:rsidRPr="001A1164">
        <w:rPr>
          <w:rFonts w:ascii="Arial" w:eastAsia="Arial" w:hAnsi="Arial" w:cs="Arial"/>
          <w:color w:val="auto"/>
          <w:sz w:val="24"/>
          <w:szCs w:val="24"/>
          <w:lang w:val="es-AR"/>
        </w:rPr>
        <w:t xml:space="preserve">(101):5-15.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Ricardo F, </w:t>
      </w:r>
      <w:proofErr w:type="spellStart"/>
      <w:r w:rsidRPr="001A1164">
        <w:rPr>
          <w:rFonts w:ascii="Arial" w:eastAsia="Arial" w:hAnsi="Arial" w:cs="Arial"/>
          <w:color w:val="auto"/>
          <w:sz w:val="24"/>
          <w:szCs w:val="24"/>
          <w:lang w:val="es-AR"/>
        </w:rPr>
        <w:t>Russo</w:t>
      </w:r>
      <w:proofErr w:type="spellEnd"/>
      <w:r w:rsidRPr="001A1164">
        <w:rPr>
          <w:rFonts w:ascii="Arial" w:eastAsia="Arial" w:hAnsi="Arial" w:cs="Arial"/>
          <w:color w:val="auto"/>
          <w:sz w:val="24"/>
          <w:szCs w:val="24"/>
          <w:lang w:val="es-AR"/>
        </w:rPr>
        <w:t xml:space="preserve"> María J, </w:t>
      </w:r>
      <w:proofErr w:type="spellStart"/>
      <w:r w:rsidRPr="001A1164">
        <w:rPr>
          <w:rFonts w:ascii="Arial" w:eastAsia="Arial" w:hAnsi="Arial" w:cs="Arial"/>
          <w:color w:val="auto"/>
          <w:sz w:val="24"/>
          <w:szCs w:val="24"/>
          <w:lang w:val="es-AR"/>
        </w:rPr>
        <w:t>Kremer</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Janus</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Taragano</w:t>
      </w:r>
      <w:proofErr w:type="spellEnd"/>
      <w:r w:rsidRPr="001A1164">
        <w:rPr>
          <w:rFonts w:ascii="Arial" w:eastAsia="Arial" w:hAnsi="Arial" w:cs="Arial"/>
          <w:color w:val="auto"/>
          <w:sz w:val="24"/>
          <w:szCs w:val="24"/>
          <w:lang w:val="es-AR"/>
        </w:rPr>
        <w:t xml:space="preserve"> Fernando E, Brusco Ignacio, </w:t>
      </w:r>
      <w:proofErr w:type="spellStart"/>
      <w:r w:rsidRPr="001A1164">
        <w:rPr>
          <w:rFonts w:ascii="Arial" w:eastAsia="Arial" w:hAnsi="Arial" w:cs="Arial"/>
          <w:color w:val="auto"/>
          <w:sz w:val="24"/>
          <w:szCs w:val="24"/>
          <w:lang w:val="es-AR"/>
        </w:rPr>
        <w:t>Ollari</w:t>
      </w:r>
      <w:proofErr w:type="spellEnd"/>
      <w:r w:rsidRPr="001A1164">
        <w:rPr>
          <w:rFonts w:ascii="Arial" w:eastAsia="Arial" w:hAnsi="Arial" w:cs="Arial"/>
          <w:color w:val="auto"/>
          <w:sz w:val="24"/>
          <w:szCs w:val="24"/>
          <w:lang w:val="es-AR"/>
        </w:rPr>
        <w:t xml:space="preserve"> Juan A, Serrano Cecilia M, Sarasola Diego,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Arizaga</w:t>
      </w:r>
      <w:proofErr w:type="spellEnd"/>
      <w:r w:rsidRPr="001A1164">
        <w:rPr>
          <w:rFonts w:ascii="Arial" w:eastAsia="Arial" w:hAnsi="Arial" w:cs="Arial"/>
          <w:color w:val="auto"/>
          <w:sz w:val="24"/>
          <w:szCs w:val="24"/>
          <w:lang w:val="es-AR"/>
        </w:rPr>
        <w:t xml:space="preserve"> Raúl L, </w:t>
      </w:r>
      <w:proofErr w:type="spellStart"/>
      <w:r w:rsidRPr="001A1164">
        <w:rPr>
          <w:rFonts w:ascii="Arial" w:eastAsia="Arial" w:hAnsi="Arial" w:cs="Arial"/>
          <w:color w:val="auto"/>
          <w:sz w:val="24"/>
          <w:szCs w:val="24"/>
          <w:lang w:val="es-AR"/>
        </w:rPr>
        <w:t>Bagnati</w:t>
      </w:r>
      <w:proofErr w:type="spellEnd"/>
      <w:r w:rsidRPr="001A1164">
        <w:rPr>
          <w:rFonts w:ascii="Arial" w:eastAsia="Arial" w:hAnsi="Arial" w:cs="Arial"/>
          <w:color w:val="auto"/>
          <w:sz w:val="24"/>
          <w:szCs w:val="24"/>
          <w:lang w:val="es-AR"/>
        </w:rPr>
        <w:t xml:space="preserve"> Pablo.</w:t>
      </w:r>
    </w:p>
    <w:p w:rsidR="001A1164" w:rsidRPr="001A1164" w:rsidRDefault="001A1164" w:rsidP="001A1164">
      <w:pPr>
        <w:pStyle w:val="Default"/>
        <w:jc w:val="both"/>
        <w:rPr>
          <w:rFonts w:ascii="Arial" w:eastAsia="Arial" w:hAnsi="Arial" w:cs="Arial"/>
          <w:color w:val="auto"/>
          <w:sz w:val="24"/>
          <w:szCs w:val="24"/>
          <w:lang w:val="es-AR"/>
        </w:rPr>
      </w:pPr>
    </w:p>
    <w:p w:rsidR="001A1164" w:rsidRPr="00EE0AE6" w:rsidRDefault="001A1164" w:rsidP="00EE0AE6">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“Estudio comparativo sobre la eficacia de los tratamientos de intervención cognitiva entre pacientes con deterioro cognitivo secundario a daño neurológico focal y a patología</w:t>
      </w:r>
      <w:r w:rsidR="00EE0AE6">
        <w:rPr>
          <w:rFonts w:ascii="Arial" w:eastAsia="Arial" w:hAnsi="Arial" w:cs="Arial"/>
          <w:color w:val="auto"/>
          <w:sz w:val="24"/>
          <w:szCs w:val="24"/>
          <w:lang w:val="es-AR"/>
        </w:rPr>
        <w:t xml:space="preserve"> </w:t>
      </w:r>
      <w:r w:rsidRPr="00EE0AE6">
        <w:rPr>
          <w:rFonts w:ascii="Arial" w:eastAsia="Arial" w:hAnsi="Arial" w:cs="Arial"/>
          <w:color w:val="auto"/>
          <w:sz w:val="24"/>
          <w:szCs w:val="24"/>
          <w:lang w:val="es-AR"/>
        </w:rPr>
        <w:t>Neurodegenerativa.” Neurología Argentina 2012</w:t>
      </w:r>
      <w:proofErr w:type="gramStart"/>
      <w:r w:rsidRPr="00EE0AE6">
        <w:rPr>
          <w:rFonts w:ascii="Arial" w:eastAsia="Arial" w:hAnsi="Arial" w:cs="Arial"/>
          <w:color w:val="auto"/>
          <w:sz w:val="24"/>
          <w:szCs w:val="24"/>
          <w:lang w:val="es-AR"/>
        </w:rPr>
        <w:t>;4</w:t>
      </w:r>
      <w:proofErr w:type="gramEnd"/>
      <w:r w:rsidRPr="00EE0AE6">
        <w:rPr>
          <w:rFonts w:ascii="Arial" w:eastAsia="Arial" w:hAnsi="Arial" w:cs="Arial"/>
          <w:color w:val="auto"/>
          <w:sz w:val="24"/>
          <w:szCs w:val="24"/>
          <w:lang w:val="es-AR"/>
        </w:rPr>
        <w:t xml:space="preserve">(4):193–199. Galeno Rojas, Carolina </w:t>
      </w:r>
      <w:proofErr w:type="spellStart"/>
      <w:r w:rsidRPr="00EE0AE6">
        <w:rPr>
          <w:rFonts w:ascii="Arial" w:eastAsia="Arial" w:hAnsi="Arial" w:cs="Arial"/>
          <w:color w:val="auto"/>
          <w:sz w:val="24"/>
          <w:szCs w:val="24"/>
          <w:lang w:val="es-AR"/>
        </w:rPr>
        <w:t>Feldberg</w:t>
      </w:r>
      <w:proofErr w:type="spellEnd"/>
      <w:r w:rsidRPr="00EE0AE6">
        <w:rPr>
          <w:rFonts w:ascii="Arial" w:eastAsia="Arial" w:hAnsi="Arial" w:cs="Arial"/>
          <w:color w:val="auto"/>
          <w:sz w:val="24"/>
          <w:szCs w:val="24"/>
          <w:lang w:val="es-AR"/>
        </w:rPr>
        <w:t xml:space="preserve">, Adriana </w:t>
      </w:r>
      <w:proofErr w:type="spellStart"/>
      <w:r w:rsidRPr="00EE0AE6">
        <w:rPr>
          <w:rFonts w:ascii="Arial" w:eastAsia="Arial" w:hAnsi="Arial" w:cs="Arial"/>
          <w:color w:val="auto"/>
          <w:sz w:val="24"/>
          <w:szCs w:val="24"/>
          <w:lang w:val="es-AR"/>
        </w:rPr>
        <w:t>Leis</w:t>
      </w:r>
      <w:proofErr w:type="spellEnd"/>
      <w:r w:rsidRPr="00EE0AE6">
        <w:rPr>
          <w:rFonts w:ascii="Arial" w:eastAsia="Arial" w:hAnsi="Arial" w:cs="Arial"/>
          <w:color w:val="auto"/>
          <w:sz w:val="24"/>
          <w:szCs w:val="24"/>
          <w:lang w:val="es-AR"/>
        </w:rPr>
        <w:t xml:space="preserve">, Gastón </w:t>
      </w:r>
      <w:proofErr w:type="spellStart"/>
      <w:r w:rsidRPr="00EE0AE6">
        <w:rPr>
          <w:rFonts w:ascii="Arial" w:eastAsia="Arial" w:hAnsi="Arial" w:cs="Arial"/>
          <w:color w:val="auto"/>
          <w:sz w:val="24"/>
          <w:szCs w:val="24"/>
          <w:lang w:val="es-AR"/>
        </w:rPr>
        <w:t>Saux</w:t>
      </w:r>
      <w:proofErr w:type="spellEnd"/>
      <w:r w:rsidRPr="00EE0AE6">
        <w:rPr>
          <w:rFonts w:ascii="Arial" w:eastAsia="Arial" w:hAnsi="Arial" w:cs="Arial"/>
          <w:color w:val="auto"/>
          <w:sz w:val="24"/>
          <w:szCs w:val="24"/>
          <w:lang w:val="es-AR"/>
        </w:rPr>
        <w:t xml:space="preserve">, Verónica </w:t>
      </w:r>
      <w:proofErr w:type="spellStart"/>
      <w:r w:rsidRPr="00EE0AE6">
        <w:rPr>
          <w:rFonts w:ascii="Arial" w:eastAsia="Arial" w:hAnsi="Arial" w:cs="Arial"/>
          <w:color w:val="auto"/>
          <w:sz w:val="24"/>
          <w:szCs w:val="24"/>
          <w:lang w:val="es-AR"/>
        </w:rPr>
        <w:t>Somale</w:t>
      </w:r>
      <w:proofErr w:type="spellEnd"/>
      <w:r w:rsidRPr="00EE0AE6">
        <w:rPr>
          <w:rFonts w:ascii="Arial" w:eastAsia="Arial" w:hAnsi="Arial" w:cs="Arial"/>
          <w:color w:val="auto"/>
          <w:sz w:val="24"/>
          <w:szCs w:val="24"/>
          <w:lang w:val="es-AR"/>
        </w:rPr>
        <w:t xml:space="preserve">, Ricardo </w:t>
      </w:r>
      <w:proofErr w:type="spellStart"/>
      <w:proofErr w:type="gramStart"/>
      <w:r w:rsidRPr="00EE0AE6">
        <w:rPr>
          <w:rFonts w:ascii="Arial" w:eastAsia="Arial" w:hAnsi="Arial" w:cs="Arial"/>
          <w:color w:val="auto"/>
          <w:sz w:val="24"/>
          <w:szCs w:val="24"/>
          <w:lang w:val="es-AR"/>
        </w:rPr>
        <w:t>Allegri</w:t>
      </w:r>
      <w:proofErr w:type="spellEnd"/>
      <w:r w:rsidRPr="00EE0AE6">
        <w:rPr>
          <w:rFonts w:ascii="Arial" w:eastAsia="Arial" w:hAnsi="Arial" w:cs="Arial"/>
          <w:color w:val="auto"/>
          <w:sz w:val="24"/>
          <w:szCs w:val="24"/>
          <w:lang w:val="es-AR"/>
        </w:rPr>
        <w:t xml:space="preserve"> ,</w:t>
      </w:r>
      <w:proofErr w:type="gramEnd"/>
      <w:r w:rsidRPr="00EE0AE6">
        <w:rPr>
          <w:rFonts w:ascii="Arial" w:eastAsia="Arial" w:hAnsi="Arial" w:cs="Arial"/>
          <w:color w:val="auto"/>
          <w:sz w:val="24"/>
          <w:szCs w:val="24"/>
          <w:lang w:val="es-AR"/>
        </w:rPr>
        <w:t xml:space="preserve"> Fernando Cáceres, Ignacio </w:t>
      </w:r>
      <w:proofErr w:type="spellStart"/>
      <w:r w:rsidRPr="00EE0AE6">
        <w:rPr>
          <w:rFonts w:ascii="Arial" w:eastAsia="Arial" w:hAnsi="Arial" w:cs="Arial"/>
          <w:color w:val="auto"/>
          <w:sz w:val="24"/>
          <w:szCs w:val="24"/>
          <w:lang w:val="es-AR"/>
        </w:rPr>
        <w:t>Demey</w:t>
      </w:r>
      <w:proofErr w:type="spellEnd"/>
      <w:r w:rsidRPr="00EE0AE6">
        <w:rPr>
          <w:rFonts w:ascii="Arial" w:eastAsia="Arial" w:hAnsi="Arial" w:cs="Arial"/>
          <w:color w:val="auto"/>
          <w:sz w:val="24"/>
          <w:szCs w:val="24"/>
          <w:lang w:val="es-AR"/>
        </w:rPr>
        <w:t>.</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“Deterioro Cognitivo Leve y Demencia en las Enfermedades por Cuerpos de </w:t>
      </w:r>
      <w:proofErr w:type="spellStart"/>
      <w:r w:rsidRPr="001A1164">
        <w:rPr>
          <w:rFonts w:ascii="Arial" w:eastAsia="Arial" w:hAnsi="Arial" w:cs="Arial"/>
          <w:color w:val="auto"/>
          <w:sz w:val="24"/>
          <w:szCs w:val="24"/>
          <w:lang w:val="es-AR"/>
        </w:rPr>
        <w:t>Lewy</w:t>
      </w:r>
      <w:proofErr w:type="spellEnd"/>
      <w:r w:rsidRPr="001A1164">
        <w:rPr>
          <w:rFonts w:ascii="Arial" w:eastAsia="Arial" w:hAnsi="Arial" w:cs="Arial"/>
          <w:color w:val="auto"/>
          <w:sz w:val="24"/>
          <w:szCs w:val="24"/>
          <w:lang w:val="es-AR"/>
        </w:rPr>
        <w:t>:</w:t>
      </w:r>
    </w:p>
    <w:p w:rsidR="001A1164" w:rsidRPr="001A1164" w:rsidRDefault="001A1164" w:rsidP="00EE0AE6">
      <w:pPr>
        <w:pStyle w:val="Default"/>
        <w:ind w:left="720"/>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Actualización de los criterios diagnósticos.” Alzheimer Argentina 2012; 15: 7-13.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lastRenderedPageBreak/>
        <w:t xml:space="preserve">“Medicamentos utilizados para trastornos cognitivos: análisis de un millón y medio de prescripciones en la Argentina.” MEDICINA (Buenos Aires) 2013; 73: 213-223. Galeno </w:t>
      </w:r>
      <w:proofErr w:type="gramStart"/>
      <w:r w:rsidRPr="001A1164">
        <w:rPr>
          <w:rFonts w:ascii="Arial" w:eastAsia="Arial" w:hAnsi="Arial" w:cs="Arial"/>
          <w:color w:val="auto"/>
          <w:sz w:val="24"/>
          <w:szCs w:val="24"/>
          <w:lang w:val="es-AR"/>
        </w:rPr>
        <w:t>Rojas ,</w:t>
      </w:r>
      <w:proofErr w:type="gram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Raúl L. </w:t>
      </w:r>
      <w:proofErr w:type="spellStart"/>
      <w:r w:rsidRPr="001A1164">
        <w:rPr>
          <w:rFonts w:ascii="Arial" w:eastAsia="Arial" w:hAnsi="Arial" w:cs="Arial"/>
          <w:color w:val="auto"/>
          <w:sz w:val="24"/>
          <w:szCs w:val="24"/>
          <w:lang w:val="es-AR"/>
        </w:rPr>
        <w:t>Arizaga</w:t>
      </w:r>
      <w:proofErr w:type="spellEnd"/>
      <w:r w:rsidRPr="001A1164">
        <w:rPr>
          <w:rFonts w:ascii="Arial" w:eastAsia="Arial" w:hAnsi="Arial" w:cs="Arial"/>
          <w:color w:val="auto"/>
          <w:sz w:val="24"/>
          <w:szCs w:val="24"/>
          <w:lang w:val="es-AR"/>
        </w:rPr>
        <w:t>.</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“Guía de práctica clínica. Conducción de vehículos en el deterioro cognitivo y la demencia.” Neurología Argentina. 2013</w:t>
      </w:r>
      <w:proofErr w:type="gramStart"/>
      <w:r w:rsidRPr="001A1164">
        <w:rPr>
          <w:rFonts w:ascii="Arial" w:eastAsia="Arial" w:hAnsi="Arial" w:cs="Arial"/>
          <w:color w:val="auto"/>
          <w:sz w:val="24"/>
          <w:szCs w:val="24"/>
          <w:lang w:val="es-AR"/>
        </w:rPr>
        <w:t>;05:199</w:t>
      </w:r>
      <w:proofErr w:type="gramEnd"/>
      <w:r w:rsidRPr="001A1164">
        <w:rPr>
          <w:rFonts w:ascii="Arial" w:eastAsia="Arial" w:hAnsi="Arial" w:cs="Arial"/>
          <w:color w:val="auto"/>
          <w:sz w:val="24"/>
          <w:szCs w:val="24"/>
          <w:lang w:val="es-AR"/>
        </w:rPr>
        <w:t xml:space="preserve">-218. Ricardo Francisco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Raúl Luciano </w:t>
      </w:r>
      <w:proofErr w:type="spellStart"/>
      <w:r w:rsidRPr="001A1164">
        <w:rPr>
          <w:rFonts w:ascii="Arial" w:eastAsia="Arial" w:hAnsi="Arial" w:cs="Arial"/>
          <w:color w:val="auto"/>
          <w:sz w:val="24"/>
          <w:szCs w:val="24"/>
          <w:lang w:val="es-AR"/>
        </w:rPr>
        <w:t>Arizaga</w:t>
      </w:r>
      <w:proofErr w:type="spellEnd"/>
      <w:r w:rsidRPr="001A1164">
        <w:rPr>
          <w:rFonts w:ascii="Arial" w:eastAsia="Arial" w:hAnsi="Arial" w:cs="Arial"/>
          <w:color w:val="auto"/>
          <w:sz w:val="24"/>
          <w:szCs w:val="24"/>
          <w:lang w:val="es-AR"/>
        </w:rPr>
        <w:t xml:space="preserve">, Claudia Verónica </w:t>
      </w:r>
      <w:proofErr w:type="spellStart"/>
      <w:r w:rsidRPr="001A1164">
        <w:rPr>
          <w:rFonts w:ascii="Arial" w:eastAsia="Arial" w:hAnsi="Arial" w:cs="Arial"/>
          <w:color w:val="auto"/>
          <w:sz w:val="24"/>
          <w:szCs w:val="24"/>
          <w:lang w:val="es-AR"/>
        </w:rPr>
        <w:t>Bavec</w:t>
      </w:r>
      <w:proofErr w:type="spellEnd"/>
      <w:r w:rsidRPr="001A1164">
        <w:rPr>
          <w:rFonts w:ascii="Arial" w:eastAsia="Arial" w:hAnsi="Arial" w:cs="Arial"/>
          <w:color w:val="auto"/>
          <w:sz w:val="24"/>
          <w:szCs w:val="24"/>
          <w:lang w:val="es-AR"/>
        </w:rPr>
        <w:t xml:space="preserve">, María Dolores Barreto, Luis Ignacio Brusco, Liliana Patricia </w:t>
      </w:r>
      <w:proofErr w:type="spellStart"/>
      <w:r w:rsidRPr="001A1164">
        <w:rPr>
          <w:rFonts w:ascii="Arial" w:eastAsia="Arial" w:hAnsi="Arial" w:cs="Arial"/>
          <w:color w:val="auto"/>
          <w:sz w:val="24"/>
          <w:szCs w:val="24"/>
          <w:lang w:val="es-AR"/>
        </w:rPr>
        <w:t>Colli</w:t>
      </w:r>
      <w:proofErr w:type="spell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María Cecilia Fernández, Silvina A. Frontera, María Laura </w:t>
      </w:r>
      <w:proofErr w:type="spellStart"/>
      <w:r w:rsidRPr="001A1164">
        <w:rPr>
          <w:rFonts w:ascii="Arial" w:eastAsia="Arial" w:hAnsi="Arial" w:cs="Arial"/>
          <w:color w:val="auto"/>
          <w:sz w:val="24"/>
          <w:szCs w:val="24"/>
          <w:lang w:val="es-AR"/>
        </w:rPr>
        <w:t>Garau</w:t>
      </w:r>
      <w:proofErr w:type="spellEnd"/>
      <w:r w:rsidRPr="001A1164">
        <w:rPr>
          <w:rFonts w:ascii="Arial" w:eastAsia="Arial" w:hAnsi="Arial" w:cs="Arial"/>
          <w:color w:val="auto"/>
          <w:sz w:val="24"/>
          <w:szCs w:val="24"/>
          <w:lang w:val="es-AR"/>
        </w:rPr>
        <w:t xml:space="preserve">, Julio Jorge Giménez, </w:t>
      </w:r>
      <w:proofErr w:type="spellStart"/>
      <w:r w:rsidRPr="001A1164">
        <w:rPr>
          <w:rFonts w:ascii="Arial" w:eastAsia="Arial" w:hAnsi="Arial" w:cs="Arial"/>
          <w:color w:val="auto"/>
          <w:sz w:val="24"/>
          <w:szCs w:val="24"/>
          <w:lang w:val="es-AR"/>
        </w:rPr>
        <w:t>Angel</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Golimstok</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Janus</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Kremer</w:t>
      </w:r>
      <w:proofErr w:type="spellEnd"/>
      <w:r w:rsidRPr="001A1164">
        <w:rPr>
          <w:rFonts w:ascii="Arial" w:eastAsia="Arial" w:hAnsi="Arial" w:cs="Arial"/>
          <w:color w:val="auto"/>
          <w:sz w:val="24"/>
          <w:szCs w:val="24"/>
          <w:lang w:val="es-AR"/>
        </w:rPr>
        <w:t xml:space="preserve">, Edith </w:t>
      </w:r>
      <w:proofErr w:type="spellStart"/>
      <w:r w:rsidRPr="001A1164">
        <w:rPr>
          <w:rFonts w:ascii="Arial" w:eastAsia="Arial" w:hAnsi="Arial" w:cs="Arial"/>
          <w:color w:val="auto"/>
          <w:sz w:val="24"/>
          <w:szCs w:val="24"/>
          <w:lang w:val="es-AR"/>
        </w:rPr>
        <w:t>Labos</w:t>
      </w:r>
      <w:proofErr w:type="spellEnd"/>
      <w:r w:rsidRPr="001A1164">
        <w:rPr>
          <w:rFonts w:ascii="Arial" w:eastAsia="Arial" w:hAnsi="Arial" w:cs="Arial"/>
          <w:color w:val="auto"/>
          <w:sz w:val="24"/>
          <w:szCs w:val="24"/>
          <w:lang w:val="es-AR"/>
        </w:rPr>
        <w:t xml:space="preserve">, Adriana </w:t>
      </w:r>
      <w:proofErr w:type="spellStart"/>
      <w:r w:rsidRPr="001A1164">
        <w:rPr>
          <w:rFonts w:ascii="Arial" w:eastAsia="Arial" w:hAnsi="Arial" w:cs="Arial"/>
          <w:color w:val="auto"/>
          <w:sz w:val="24"/>
          <w:szCs w:val="24"/>
          <w:lang w:val="es-AR"/>
        </w:rPr>
        <w:t>Leis</w:t>
      </w:r>
      <w:proofErr w:type="spellEnd"/>
      <w:r w:rsidRPr="001A1164">
        <w:rPr>
          <w:rFonts w:ascii="Arial" w:eastAsia="Arial" w:hAnsi="Arial" w:cs="Arial"/>
          <w:color w:val="auto"/>
          <w:sz w:val="24"/>
          <w:szCs w:val="24"/>
          <w:lang w:val="es-AR"/>
        </w:rPr>
        <w:t xml:space="preserve">, María Luz López Llano, Carlos Alberto </w:t>
      </w:r>
      <w:proofErr w:type="spellStart"/>
      <w:r w:rsidRPr="001A1164">
        <w:rPr>
          <w:rFonts w:ascii="Arial" w:eastAsia="Arial" w:hAnsi="Arial" w:cs="Arial"/>
          <w:color w:val="auto"/>
          <w:sz w:val="24"/>
          <w:szCs w:val="24"/>
          <w:lang w:val="es-AR"/>
        </w:rPr>
        <w:t>Mangone</w:t>
      </w:r>
      <w:proofErr w:type="spellEnd"/>
      <w:r w:rsidRPr="001A1164">
        <w:rPr>
          <w:rFonts w:ascii="Arial" w:eastAsia="Arial" w:hAnsi="Arial" w:cs="Arial"/>
          <w:color w:val="auto"/>
          <w:sz w:val="24"/>
          <w:szCs w:val="24"/>
          <w:lang w:val="es-AR"/>
        </w:rPr>
        <w:t xml:space="preserve">, Juan Alberto </w:t>
      </w:r>
      <w:proofErr w:type="spellStart"/>
      <w:r w:rsidRPr="001A1164">
        <w:rPr>
          <w:rFonts w:ascii="Arial" w:eastAsia="Arial" w:hAnsi="Arial" w:cs="Arial"/>
          <w:color w:val="auto"/>
          <w:sz w:val="24"/>
          <w:szCs w:val="24"/>
          <w:lang w:val="es-AR"/>
        </w:rPr>
        <w:t>Ollari</w:t>
      </w:r>
      <w:proofErr w:type="spellEnd"/>
      <w:r w:rsidRPr="001A1164">
        <w:rPr>
          <w:rFonts w:ascii="Arial" w:eastAsia="Arial" w:hAnsi="Arial" w:cs="Arial"/>
          <w:color w:val="auto"/>
          <w:sz w:val="24"/>
          <w:szCs w:val="24"/>
          <w:lang w:val="es-AR"/>
        </w:rPr>
        <w:t xml:space="preserve">, Galeno Rojas, María Julieta </w:t>
      </w:r>
      <w:proofErr w:type="spellStart"/>
      <w:r w:rsidRPr="001A1164">
        <w:rPr>
          <w:rFonts w:ascii="Arial" w:eastAsia="Arial" w:hAnsi="Arial" w:cs="Arial"/>
          <w:color w:val="auto"/>
          <w:sz w:val="24"/>
          <w:szCs w:val="24"/>
          <w:lang w:val="es-AR"/>
        </w:rPr>
        <w:t>Russo</w:t>
      </w:r>
      <w:proofErr w:type="spellEnd"/>
      <w:r w:rsidRPr="001A1164">
        <w:rPr>
          <w:rFonts w:ascii="Arial" w:eastAsia="Arial" w:hAnsi="Arial" w:cs="Arial"/>
          <w:color w:val="auto"/>
          <w:sz w:val="24"/>
          <w:szCs w:val="24"/>
          <w:lang w:val="es-AR"/>
        </w:rPr>
        <w:t xml:space="preserve">, Mariela Cecilia Serrano, María Verónica </w:t>
      </w:r>
      <w:proofErr w:type="spellStart"/>
      <w:r w:rsidRPr="001A1164">
        <w:rPr>
          <w:rFonts w:ascii="Arial" w:eastAsia="Arial" w:hAnsi="Arial" w:cs="Arial"/>
          <w:color w:val="auto"/>
          <w:sz w:val="24"/>
          <w:szCs w:val="24"/>
          <w:lang w:val="es-AR"/>
        </w:rPr>
        <w:t>Somale</w:t>
      </w:r>
      <w:proofErr w:type="spellEnd"/>
      <w:r w:rsidRPr="001A1164">
        <w:rPr>
          <w:rFonts w:ascii="Arial" w:eastAsia="Arial" w:hAnsi="Arial" w:cs="Arial"/>
          <w:color w:val="auto"/>
          <w:sz w:val="24"/>
          <w:szCs w:val="24"/>
          <w:lang w:val="es-AR"/>
        </w:rPr>
        <w:t xml:space="preserve">, Leandro D. Sousa, Jorge Alberto </w:t>
      </w:r>
      <w:proofErr w:type="spellStart"/>
      <w:r w:rsidRPr="001A1164">
        <w:rPr>
          <w:rFonts w:ascii="Arial" w:eastAsia="Arial" w:hAnsi="Arial" w:cs="Arial"/>
          <w:color w:val="auto"/>
          <w:sz w:val="24"/>
          <w:szCs w:val="24"/>
          <w:lang w:val="es-AR"/>
        </w:rPr>
        <w:t>Ure</w:t>
      </w:r>
      <w:proofErr w:type="spellEnd"/>
      <w:r w:rsidRPr="001A1164">
        <w:rPr>
          <w:rFonts w:ascii="Arial" w:eastAsia="Arial" w:hAnsi="Arial" w:cs="Arial"/>
          <w:color w:val="auto"/>
          <w:sz w:val="24"/>
          <w:szCs w:val="24"/>
          <w:lang w:val="es-AR"/>
        </w:rPr>
        <w:t xml:space="preserve">, Daniel Raúl </w:t>
      </w:r>
      <w:proofErr w:type="spellStart"/>
      <w:r w:rsidRPr="001A1164">
        <w:rPr>
          <w:rFonts w:ascii="Arial" w:eastAsia="Arial" w:hAnsi="Arial" w:cs="Arial"/>
          <w:color w:val="auto"/>
          <w:sz w:val="24"/>
          <w:szCs w:val="24"/>
          <w:lang w:val="es-AR"/>
        </w:rPr>
        <w:t>Zuin</w:t>
      </w:r>
      <w:proofErr w:type="spellEnd"/>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“Bases Neurobiológicas de la Rehabilitación” Revista CES Psicología. 2014; 7 (1</w:t>
      </w:r>
      <w:proofErr w:type="gramStart"/>
      <w:r w:rsidRPr="001A1164">
        <w:rPr>
          <w:rFonts w:ascii="Arial" w:eastAsia="Arial" w:hAnsi="Arial" w:cs="Arial"/>
          <w:color w:val="auto"/>
          <w:sz w:val="24"/>
          <w:szCs w:val="24"/>
          <w:lang w:val="es-AR"/>
        </w:rPr>
        <w:t>)Enero</w:t>
      </w:r>
      <w:proofErr w:type="gramEnd"/>
      <w:r w:rsidRPr="001A1164">
        <w:rPr>
          <w:rFonts w:ascii="Arial" w:eastAsia="Arial" w:hAnsi="Arial" w:cs="Arial"/>
          <w:color w:val="auto"/>
          <w:sz w:val="24"/>
          <w:szCs w:val="24"/>
          <w:lang w:val="es-AR"/>
        </w:rPr>
        <w:t xml:space="preserve">-Junio: 130-140.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Ricardo Francisco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Mauricio Barrera-Valencia.</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rPr>
      </w:pPr>
      <w:r w:rsidRPr="001A1164">
        <w:rPr>
          <w:rFonts w:ascii="Arial" w:eastAsia="Arial" w:hAnsi="Arial" w:cs="Arial"/>
          <w:color w:val="auto"/>
          <w:sz w:val="24"/>
          <w:szCs w:val="24"/>
        </w:rPr>
        <w:t xml:space="preserve">“Cognitive rehabilitation therapy after acquired brain injury in Argentina: Psychosocial outcomes in connection with the time elapsed before treatment initiation.” Brain Injury; Oct 2014, Vol. 28, No. 11: 1447–1454. </w:t>
      </w:r>
      <w:proofErr w:type="spellStart"/>
      <w:r w:rsidRPr="001A1164">
        <w:rPr>
          <w:rFonts w:ascii="Arial" w:eastAsia="Arial" w:hAnsi="Arial" w:cs="Arial"/>
          <w:color w:val="auto"/>
          <w:sz w:val="24"/>
          <w:szCs w:val="24"/>
        </w:rPr>
        <w:t>Saux</w:t>
      </w:r>
      <w:proofErr w:type="spellEnd"/>
      <w:r w:rsidRPr="001A1164">
        <w:rPr>
          <w:rFonts w:ascii="Arial" w:eastAsia="Arial" w:hAnsi="Arial" w:cs="Arial"/>
          <w:color w:val="auto"/>
          <w:sz w:val="24"/>
          <w:szCs w:val="24"/>
        </w:rPr>
        <w:t xml:space="preserve"> </w:t>
      </w:r>
      <w:proofErr w:type="spellStart"/>
      <w:r w:rsidRPr="001A1164">
        <w:rPr>
          <w:rFonts w:ascii="Arial" w:eastAsia="Arial" w:hAnsi="Arial" w:cs="Arial"/>
          <w:color w:val="auto"/>
          <w:sz w:val="24"/>
          <w:szCs w:val="24"/>
        </w:rPr>
        <w:t>Gastón</w:t>
      </w:r>
      <w:proofErr w:type="spellEnd"/>
      <w:r w:rsidRPr="001A1164">
        <w:rPr>
          <w:rFonts w:ascii="Arial" w:eastAsia="Arial" w:hAnsi="Arial" w:cs="Arial"/>
          <w:color w:val="auto"/>
          <w:sz w:val="24"/>
          <w:szCs w:val="24"/>
        </w:rPr>
        <w:t xml:space="preserve">, </w:t>
      </w:r>
      <w:proofErr w:type="spellStart"/>
      <w:r w:rsidRPr="001A1164">
        <w:rPr>
          <w:rFonts w:ascii="Arial" w:eastAsia="Arial" w:hAnsi="Arial" w:cs="Arial"/>
          <w:color w:val="auto"/>
          <w:sz w:val="24"/>
          <w:szCs w:val="24"/>
        </w:rPr>
        <w:t>Demey</w:t>
      </w:r>
      <w:proofErr w:type="spellEnd"/>
      <w:r w:rsidRPr="001A1164">
        <w:rPr>
          <w:rFonts w:ascii="Arial" w:eastAsia="Arial" w:hAnsi="Arial" w:cs="Arial"/>
          <w:color w:val="auto"/>
          <w:sz w:val="24"/>
          <w:szCs w:val="24"/>
        </w:rPr>
        <w:t xml:space="preserve"> Ignacio, Rojas </w:t>
      </w:r>
      <w:proofErr w:type="spellStart"/>
      <w:r w:rsidRPr="001A1164">
        <w:rPr>
          <w:rFonts w:ascii="Arial" w:eastAsia="Arial" w:hAnsi="Arial" w:cs="Arial"/>
          <w:color w:val="auto"/>
          <w:sz w:val="24"/>
          <w:szCs w:val="24"/>
        </w:rPr>
        <w:t>Galeno</w:t>
      </w:r>
      <w:proofErr w:type="spellEnd"/>
      <w:r w:rsidRPr="001A1164">
        <w:rPr>
          <w:rFonts w:ascii="Arial" w:eastAsia="Arial" w:hAnsi="Arial" w:cs="Arial"/>
          <w:color w:val="auto"/>
          <w:sz w:val="24"/>
          <w:szCs w:val="24"/>
        </w:rPr>
        <w:t>, Feldberg Carolina.</w:t>
      </w:r>
    </w:p>
    <w:p w:rsidR="001A1164" w:rsidRPr="001A1164" w:rsidRDefault="001A1164" w:rsidP="001A1164">
      <w:pPr>
        <w:pStyle w:val="Default"/>
        <w:jc w:val="both"/>
        <w:rPr>
          <w:rFonts w:ascii="Arial" w:eastAsia="Arial" w:hAnsi="Arial" w:cs="Arial"/>
          <w:color w:val="auto"/>
          <w:sz w:val="24"/>
          <w:szCs w:val="24"/>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rPr>
        <w:t xml:space="preserve">“Cognition in a multiple system atrophy series of cases from Argentina.” </w:t>
      </w:r>
      <w:proofErr w:type="spellStart"/>
      <w:r w:rsidRPr="001A1164">
        <w:rPr>
          <w:rFonts w:ascii="Arial" w:eastAsia="Arial" w:hAnsi="Arial" w:cs="Arial"/>
          <w:color w:val="auto"/>
          <w:sz w:val="24"/>
          <w:szCs w:val="24"/>
          <w:lang w:val="es-AR"/>
        </w:rPr>
        <w:t>Arq</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Neuropsiquiatr</w:t>
      </w:r>
      <w:proofErr w:type="spellEnd"/>
      <w:r w:rsidRPr="001A1164">
        <w:rPr>
          <w:rFonts w:ascii="Arial" w:eastAsia="Arial" w:hAnsi="Arial" w:cs="Arial"/>
          <w:color w:val="auto"/>
          <w:sz w:val="24"/>
          <w:szCs w:val="24"/>
          <w:lang w:val="es-AR"/>
        </w:rPr>
        <w:t>. 2014 Oct</w:t>
      </w:r>
      <w:proofErr w:type="gramStart"/>
      <w:r w:rsidRPr="001A1164">
        <w:rPr>
          <w:rFonts w:ascii="Arial" w:eastAsia="Arial" w:hAnsi="Arial" w:cs="Arial"/>
          <w:color w:val="auto"/>
          <w:sz w:val="24"/>
          <w:szCs w:val="24"/>
          <w:lang w:val="es-AR"/>
        </w:rPr>
        <w:t>;72</w:t>
      </w:r>
      <w:proofErr w:type="gramEnd"/>
      <w:r w:rsidRPr="001A1164">
        <w:rPr>
          <w:rFonts w:ascii="Arial" w:eastAsia="Arial" w:hAnsi="Arial" w:cs="Arial"/>
          <w:color w:val="auto"/>
          <w:sz w:val="24"/>
          <w:szCs w:val="24"/>
          <w:lang w:val="es-AR"/>
        </w:rPr>
        <w:t xml:space="preserve">(10):773-6. </w:t>
      </w:r>
      <w:proofErr w:type="spellStart"/>
      <w:r w:rsidRPr="001A1164">
        <w:rPr>
          <w:rFonts w:ascii="Arial" w:eastAsia="Arial" w:hAnsi="Arial" w:cs="Arial"/>
          <w:color w:val="auto"/>
          <w:sz w:val="24"/>
          <w:szCs w:val="24"/>
          <w:lang w:val="es-AR"/>
        </w:rPr>
        <w:t>Gatto</w:t>
      </w:r>
      <w:proofErr w:type="spellEnd"/>
      <w:r w:rsidRPr="001A1164">
        <w:rPr>
          <w:rFonts w:ascii="Arial" w:eastAsia="Arial" w:hAnsi="Arial" w:cs="Arial"/>
          <w:color w:val="auto"/>
          <w:sz w:val="24"/>
          <w:szCs w:val="24"/>
          <w:lang w:val="es-AR"/>
        </w:rPr>
        <w:t xml:space="preserve"> Emilia,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Ignacio, Sanguinetti Ana, </w:t>
      </w:r>
      <w:proofErr w:type="spellStart"/>
      <w:r w:rsidRPr="001A1164">
        <w:rPr>
          <w:rFonts w:ascii="Arial" w:eastAsia="Arial" w:hAnsi="Arial" w:cs="Arial"/>
          <w:color w:val="auto"/>
          <w:sz w:val="24"/>
          <w:szCs w:val="24"/>
          <w:lang w:val="es-AR"/>
        </w:rPr>
        <w:t>Parisi</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Virgina</w:t>
      </w:r>
      <w:proofErr w:type="spellEnd"/>
      <w:r w:rsidRPr="001A1164">
        <w:rPr>
          <w:rFonts w:ascii="Arial" w:eastAsia="Arial" w:hAnsi="Arial" w:cs="Arial"/>
          <w:color w:val="auto"/>
          <w:sz w:val="24"/>
          <w:szCs w:val="24"/>
          <w:lang w:val="es-AR"/>
        </w:rPr>
        <w:t xml:space="preserve">, Etcheverry José, Rojas Galeno, </w:t>
      </w:r>
      <w:proofErr w:type="spellStart"/>
      <w:r w:rsidRPr="001A1164">
        <w:rPr>
          <w:rFonts w:ascii="Arial" w:eastAsia="Arial" w:hAnsi="Arial" w:cs="Arial"/>
          <w:color w:val="auto"/>
          <w:sz w:val="24"/>
          <w:szCs w:val="24"/>
          <w:lang w:val="es-AR"/>
        </w:rPr>
        <w:t>Wenning</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Gregor</w:t>
      </w:r>
      <w:proofErr w:type="spellEnd"/>
      <w:r w:rsidRPr="001A1164">
        <w:rPr>
          <w:rFonts w:ascii="Arial" w:eastAsia="Arial" w:hAnsi="Arial" w:cs="Arial"/>
          <w:color w:val="auto"/>
          <w:sz w:val="24"/>
          <w:szCs w:val="24"/>
          <w:lang w:val="es-AR"/>
        </w:rPr>
        <w:t>.</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“Actualizaciones en el diagnóstico y tratamiento del Deterioro Cognitivo Vascular.” VERTEX Rev. </w:t>
      </w:r>
      <w:proofErr w:type="spellStart"/>
      <w:r w:rsidRPr="001A1164">
        <w:rPr>
          <w:rFonts w:ascii="Arial" w:eastAsia="Arial" w:hAnsi="Arial" w:cs="Arial"/>
          <w:color w:val="auto"/>
          <w:sz w:val="24"/>
          <w:szCs w:val="24"/>
          <w:lang w:val="es-AR"/>
        </w:rPr>
        <w:t>Arg</w:t>
      </w:r>
      <w:proofErr w:type="spellEnd"/>
      <w:r w:rsidRPr="001A1164">
        <w:rPr>
          <w:rFonts w:ascii="Arial" w:eastAsia="Arial" w:hAnsi="Arial" w:cs="Arial"/>
          <w:color w:val="auto"/>
          <w:sz w:val="24"/>
          <w:szCs w:val="24"/>
          <w:lang w:val="es-AR"/>
        </w:rPr>
        <w:t xml:space="preserve">. de </w:t>
      </w:r>
      <w:proofErr w:type="spellStart"/>
      <w:r w:rsidRPr="001A1164">
        <w:rPr>
          <w:rFonts w:ascii="Arial" w:eastAsia="Arial" w:hAnsi="Arial" w:cs="Arial"/>
          <w:color w:val="auto"/>
          <w:sz w:val="24"/>
          <w:szCs w:val="24"/>
          <w:lang w:val="es-AR"/>
        </w:rPr>
        <w:t>Psiquiat</w:t>
      </w:r>
      <w:proofErr w:type="spellEnd"/>
      <w:r w:rsidRPr="001A1164">
        <w:rPr>
          <w:rFonts w:ascii="Arial" w:eastAsia="Arial" w:hAnsi="Arial" w:cs="Arial"/>
          <w:color w:val="auto"/>
          <w:sz w:val="24"/>
          <w:szCs w:val="24"/>
          <w:lang w:val="es-AR"/>
        </w:rPr>
        <w:t>. 2014 Nov-Dec</w:t>
      </w:r>
      <w:proofErr w:type="gramStart"/>
      <w:r w:rsidRPr="001A1164">
        <w:rPr>
          <w:rFonts w:ascii="Arial" w:eastAsia="Arial" w:hAnsi="Arial" w:cs="Arial"/>
          <w:color w:val="auto"/>
          <w:sz w:val="24"/>
          <w:szCs w:val="24"/>
          <w:lang w:val="es-AR"/>
        </w:rPr>
        <w:t>;25</w:t>
      </w:r>
      <w:proofErr w:type="gramEnd"/>
      <w:r w:rsidRPr="001A1164">
        <w:rPr>
          <w:rFonts w:ascii="Arial" w:eastAsia="Arial" w:hAnsi="Arial" w:cs="Arial"/>
          <w:color w:val="auto"/>
          <w:sz w:val="24"/>
          <w:szCs w:val="24"/>
          <w:lang w:val="es-AR"/>
        </w:rPr>
        <w:t xml:space="preserve">(118):437-446.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Verónica </w:t>
      </w:r>
      <w:proofErr w:type="spellStart"/>
      <w:r w:rsidRPr="001A1164">
        <w:rPr>
          <w:rFonts w:ascii="Arial" w:eastAsia="Arial" w:hAnsi="Arial" w:cs="Arial"/>
          <w:color w:val="auto"/>
          <w:sz w:val="24"/>
          <w:szCs w:val="24"/>
          <w:lang w:val="es-AR"/>
        </w:rPr>
        <w:t>Somale</w:t>
      </w:r>
      <w:proofErr w:type="spellEnd"/>
      <w:r w:rsidRPr="001A1164">
        <w:rPr>
          <w:rFonts w:ascii="Arial" w:eastAsia="Arial" w:hAnsi="Arial" w:cs="Arial"/>
          <w:color w:val="auto"/>
          <w:sz w:val="24"/>
          <w:szCs w:val="24"/>
          <w:lang w:val="es-AR"/>
        </w:rPr>
        <w:t xml:space="preserve">, Ricardo Francisco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“Bases Racionales De Prescripción Para Médicos Neurólogos.” Neurología Argentina 2016</w:t>
      </w:r>
      <w:proofErr w:type="gramStart"/>
      <w:r w:rsidRPr="001A1164">
        <w:rPr>
          <w:rFonts w:ascii="Arial" w:eastAsia="Arial" w:hAnsi="Arial" w:cs="Arial"/>
          <w:color w:val="auto"/>
          <w:sz w:val="24"/>
          <w:szCs w:val="24"/>
          <w:lang w:val="es-AR"/>
        </w:rPr>
        <w:t>;8</w:t>
      </w:r>
      <w:proofErr w:type="gramEnd"/>
      <w:r w:rsidRPr="001A1164">
        <w:rPr>
          <w:rFonts w:ascii="Arial" w:eastAsia="Arial" w:hAnsi="Arial" w:cs="Arial"/>
          <w:color w:val="auto"/>
          <w:sz w:val="24"/>
          <w:szCs w:val="24"/>
          <w:lang w:val="es-AR"/>
        </w:rPr>
        <w:t xml:space="preserve">(4):288–295. Lucas Orellana, Alberto </w:t>
      </w:r>
      <w:proofErr w:type="spellStart"/>
      <w:r w:rsidRPr="001A1164">
        <w:rPr>
          <w:rFonts w:ascii="Arial" w:eastAsia="Arial" w:hAnsi="Arial" w:cs="Arial"/>
          <w:color w:val="auto"/>
          <w:sz w:val="24"/>
          <w:szCs w:val="24"/>
          <w:lang w:val="es-AR"/>
        </w:rPr>
        <w:t>Aleman</w:t>
      </w:r>
      <w:proofErr w:type="spellEnd"/>
      <w:r w:rsidRPr="001A1164">
        <w:rPr>
          <w:rFonts w:ascii="Arial" w:eastAsia="Arial" w:hAnsi="Arial" w:cs="Arial"/>
          <w:color w:val="auto"/>
          <w:sz w:val="24"/>
          <w:szCs w:val="24"/>
          <w:lang w:val="es-AR"/>
        </w:rPr>
        <w:t xml:space="preserve">, Andrés Barboza, Ricardo </w:t>
      </w:r>
      <w:proofErr w:type="spellStart"/>
      <w:r w:rsidRPr="001A1164">
        <w:rPr>
          <w:rFonts w:ascii="Arial" w:eastAsia="Arial" w:hAnsi="Arial" w:cs="Arial"/>
          <w:color w:val="auto"/>
          <w:sz w:val="24"/>
          <w:szCs w:val="24"/>
          <w:lang w:val="es-AR"/>
        </w:rPr>
        <w:t>Bernater</w:t>
      </w:r>
      <w:proofErr w:type="spellEnd"/>
      <w:r w:rsidRPr="001A1164">
        <w:rPr>
          <w:rFonts w:ascii="Arial" w:eastAsia="Arial" w:hAnsi="Arial" w:cs="Arial"/>
          <w:color w:val="auto"/>
          <w:sz w:val="24"/>
          <w:szCs w:val="24"/>
          <w:lang w:val="es-AR"/>
        </w:rPr>
        <w:t xml:space="preserve">,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Norma </w:t>
      </w:r>
      <w:proofErr w:type="spellStart"/>
      <w:r w:rsidRPr="001A1164">
        <w:rPr>
          <w:rFonts w:ascii="Arial" w:eastAsia="Arial" w:hAnsi="Arial" w:cs="Arial"/>
          <w:color w:val="auto"/>
          <w:sz w:val="24"/>
          <w:szCs w:val="24"/>
          <w:lang w:val="es-AR"/>
        </w:rPr>
        <w:t>Deri</w:t>
      </w:r>
      <w:proofErr w:type="spellEnd"/>
      <w:r w:rsidRPr="001A1164">
        <w:rPr>
          <w:rFonts w:ascii="Arial" w:eastAsia="Arial" w:hAnsi="Arial" w:cs="Arial"/>
          <w:color w:val="auto"/>
          <w:sz w:val="24"/>
          <w:szCs w:val="24"/>
          <w:lang w:val="es-AR"/>
        </w:rPr>
        <w:t xml:space="preserve">, Ana Isabel </w:t>
      </w:r>
      <w:proofErr w:type="spellStart"/>
      <w:r w:rsidRPr="001A1164">
        <w:rPr>
          <w:rFonts w:ascii="Arial" w:eastAsia="Arial" w:hAnsi="Arial" w:cs="Arial"/>
          <w:color w:val="auto"/>
          <w:sz w:val="24"/>
          <w:szCs w:val="24"/>
          <w:lang w:val="es-AR"/>
        </w:rPr>
        <w:t>Fumagalli</w:t>
      </w:r>
      <w:proofErr w:type="spellEnd"/>
      <w:r w:rsidRPr="001A1164">
        <w:rPr>
          <w:rFonts w:ascii="Arial" w:eastAsia="Arial" w:hAnsi="Arial" w:cs="Arial"/>
          <w:color w:val="auto"/>
          <w:sz w:val="24"/>
          <w:szCs w:val="24"/>
          <w:lang w:val="es-AR"/>
        </w:rPr>
        <w:t xml:space="preserve">, Martín </w:t>
      </w:r>
      <w:proofErr w:type="spellStart"/>
      <w:r w:rsidRPr="001A1164">
        <w:rPr>
          <w:rFonts w:ascii="Arial" w:eastAsia="Arial" w:hAnsi="Arial" w:cs="Arial"/>
          <w:color w:val="auto"/>
          <w:sz w:val="24"/>
          <w:szCs w:val="24"/>
          <w:lang w:val="es-AR"/>
        </w:rPr>
        <w:t>Kriebaum</w:t>
      </w:r>
      <w:proofErr w:type="spellEnd"/>
      <w:r w:rsidRPr="001A1164">
        <w:rPr>
          <w:rFonts w:ascii="Arial" w:eastAsia="Arial" w:hAnsi="Arial" w:cs="Arial"/>
          <w:color w:val="auto"/>
          <w:sz w:val="24"/>
          <w:szCs w:val="24"/>
          <w:lang w:val="es-AR"/>
        </w:rPr>
        <w:t xml:space="preserve">, Alejandra </w:t>
      </w:r>
      <w:proofErr w:type="spellStart"/>
      <w:r w:rsidRPr="001A1164">
        <w:rPr>
          <w:rFonts w:ascii="Arial" w:eastAsia="Arial" w:hAnsi="Arial" w:cs="Arial"/>
          <w:color w:val="auto"/>
          <w:sz w:val="24"/>
          <w:szCs w:val="24"/>
          <w:lang w:val="es-AR"/>
        </w:rPr>
        <w:t>Martinez</w:t>
      </w:r>
      <w:proofErr w:type="spellEnd"/>
      <w:r w:rsidRPr="001A1164">
        <w:rPr>
          <w:rFonts w:ascii="Arial" w:eastAsia="Arial" w:hAnsi="Arial" w:cs="Arial"/>
          <w:color w:val="auto"/>
          <w:sz w:val="24"/>
          <w:szCs w:val="24"/>
          <w:lang w:val="es-AR"/>
        </w:rPr>
        <w:t xml:space="preserve">, Oscar </w:t>
      </w:r>
      <w:proofErr w:type="spellStart"/>
      <w:r w:rsidRPr="001A1164">
        <w:rPr>
          <w:rFonts w:ascii="Arial" w:eastAsia="Arial" w:hAnsi="Arial" w:cs="Arial"/>
          <w:color w:val="auto"/>
          <w:sz w:val="24"/>
          <w:szCs w:val="24"/>
          <w:lang w:val="es-AR"/>
        </w:rPr>
        <w:t>Martinez</w:t>
      </w:r>
      <w:proofErr w:type="spellEnd"/>
      <w:r w:rsidRPr="001A1164">
        <w:rPr>
          <w:rFonts w:ascii="Arial" w:eastAsia="Arial" w:hAnsi="Arial" w:cs="Arial"/>
          <w:color w:val="auto"/>
          <w:sz w:val="24"/>
          <w:szCs w:val="24"/>
          <w:lang w:val="es-AR"/>
        </w:rPr>
        <w:t xml:space="preserve">, Cristina </w:t>
      </w:r>
      <w:proofErr w:type="spellStart"/>
      <w:r w:rsidRPr="001A1164">
        <w:rPr>
          <w:rFonts w:ascii="Arial" w:eastAsia="Arial" w:hAnsi="Arial" w:cs="Arial"/>
          <w:color w:val="auto"/>
          <w:sz w:val="24"/>
          <w:szCs w:val="24"/>
          <w:lang w:val="es-AR"/>
        </w:rPr>
        <w:t>Papayannis</w:t>
      </w:r>
      <w:proofErr w:type="spellEnd"/>
      <w:r w:rsidRPr="001A1164">
        <w:rPr>
          <w:rFonts w:ascii="Arial" w:eastAsia="Arial" w:hAnsi="Arial" w:cs="Arial"/>
          <w:color w:val="auto"/>
          <w:sz w:val="24"/>
          <w:szCs w:val="24"/>
          <w:lang w:val="es-AR"/>
        </w:rPr>
        <w:t xml:space="preserve">, Marcela Parada Marcilla, Galeno Rojas, Lucas Martin Romano, Marina Romano, Patricia </w:t>
      </w:r>
      <w:proofErr w:type="spellStart"/>
      <w:r w:rsidRPr="001A1164">
        <w:rPr>
          <w:rFonts w:ascii="Arial" w:eastAsia="Arial" w:hAnsi="Arial" w:cs="Arial"/>
          <w:color w:val="auto"/>
          <w:sz w:val="24"/>
          <w:szCs w:val="24"/>
          <w:lang w:val="es-AR"/>
        </w:rPr>
        <w:t>Saidon</w:t>
      </w:r>
      <w:proofErr w:type="spellEnd"/>
      <w:r w:rsidRPr="001A1164">
        <w:rPr>
          <w:rFonts w:ascii="Arial" w:eastAsia="Arial" w:hAnsi="Arial" w:cs="Arial"/>
          <w:color w:val="auto"/>
          <w:sz w:val="24"/>
          <w:szCs w:val="24"/>
          <w:lang w:val="es-AR"/>
        </w:rPr>
        <w:t xml:space="preserve"> y Judith </w:t>
      </w:r>
      <w:proofErr w:type="spellStart"/>
      <w:r w:rsidRPr="001A1164">
        <w:rPr>
          <w:rFonts w:ascii="Arial" w:eastAsia="Arial" w:hAnsi="Arial" w:cs="Arial"/>
          <w:color w:val="auto"/>
          <w:sz w:val="24"/>
          <w:szCs w:val="24"/>
          <w:lang w:val="es-AR"/>
        </w:rPr>
        <w:t>Steinberg</w:t>
      </w:r>
      <w:proofErr w:type="spellEnd"/>
      <w:r w:rsidRPr="001A1164">
        <w:rPr>
          <w:rFonts w:ascii="Arial" w:eastAsia="Arial" w:hAnsi="Arial" w:cs="Arial"/>
          <w:color w:val="auto"/>
          <w:sz w:val="24"/>
          <w:szCs w:val="24"/>
          <w:lang w:val="es-AR"/>
        </w:rPr>
        <w:t>.</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“Factores Psicosociales Y Sobrecarga Del Cuidador Informal. Resultados Preliminares En Cuidadores Familiares De Pacientes Con Enfermedades Cerebrovasculares” Revista Argentina de Clínica Psicológica 2016, Vol. XXV, N°3, 259-266. Carolina </w:t>
      </w:r>
      <w:proofErr w:type="spellStart"/>
      <w:r w:rsidRPr="001A1164">
        <w:rPr>
          <w:rFonts w:ascii="Arial" w:eastAsia="Arial" w:hAnsi="Arial" w:cs="Arial"/>
          <w:color w:val="auto"/>
          <w:sz w:val="24"/>
          <w:szCs w:val="24"/>
          <w:lang w:val="es-AR"/>
        </w:rPr>
        <w:t>Feldberg</w:t>
      </w:r>
      <w:proofErr w:type="spellEnd"/>
      <w:r w:rsidRPr="001A1164">
        <w:rPr>
          <w:rFonts w:ascii="Arial" w:eastAsia="Arial" w:hAnsi="Arial" w:cs="Arial"/>
          <w:color w:val="auto"/>
          <w:sz w:val="24"/>
          <w:szCs w:val="24"/>
          <w:lang w:val="es-AR"/>
        </w:rPr>
        <w:t xml:space="preserve">, Gastón </w:t>
      </w:r>
      <w:proofErr w:type="spellStart"/>
      <w:r w:rsidRPr="001A1164">
        <w:rPr>
          <w:rFonts w:ascii="Arial" w:eastAsia="Arial" w:hAnsi="Arial" w:cs="Arial"/>
          <w:color w:val="auto"/>
          <w:sz w:val="24"/>
          <w:szCs w:val="24"/>
          <w:lang w:val="es-AR"/>
        </w:rPr>
        <w:t>Saux</w:t>
      </w:r>
      <w:proofErr w:type="spellEnd"/>
      <w:r w:rsidRPr="001A1164">
        <w:rPr>
          <w:rFonts w:ascii="Arial" w:eastAsia="Arial" w:hAnsi="Arial" w:cs="Arial"/>
          <w:color w:val="auto"/>
          <w:sz w:val="24"/>
          <w:szCs w:val="24"/>
          <w:lang w:val="es-AR"/>
        </w:rPr>
        <w:t xml:space="preserve">, Florencia </w:t>
      </w:r>
      <w:proofErr w:type="spellStart"/>
      <w:r w:rsidRPr="001A1164">
        <w:rPr>
          <w:rFonts w:ascii="Arial" w:eastAsia="Arial" w:hAnsi="Arial" w:cs="Arial"/>
          <w:color w:val="auto"/>
          <w:sz w:val="24"/>
          <w:szCs w:val="24"/>
          <w:lang w:val="es-AR"/>
        </w:rPr>
        <w:t>Tartaglini</w:t>
      </w:r>
      <w:proofErr w:type="spellEnd"/>
      <w:r w:rsidRPr="001A1164">
        <w:rPr>
          <w:rFonts w:ascii="Arial" w:eastAsia="Arial" w:hAnsi="Arial" w:cs="Arial"/>
          <w:color w:val="auto"/>
          <w:sz w:val="24"/>
          <w:szCs w:val="24"/>
          <w:lang w:val="es-AR"/>
        </w:rPr>
        <w:t xml:space="preserve">, Natalia C. </w:t>
      </w:r>
      <w:proofErr w:type="spellStart"/>
      <w:r w:rsidRPr="001A1164">
        <w:rPr>
          <w:rFonts w:ascii="Arial" w:eastAsia="Arial" w:hAnsi="Arial" w:cs="Arial"/>
          <w:color w:val="auto"/>
          <w:sz w:val="24"/>
          <w:szCs w:val="24"/>
          <w:lang w:val="es-AR"/>
        </w:rPr>
        <w:t>Irrazábal</w:t>
      </w:r>
      <w:proofErr w:type="spellEnd"/>
      <w:r w:rsidRPr="001A1164">
        <w:rPr>
          <w:rFonts w:ascii="Arial" w:eastAsia="Arial" w:hAnsi="Arial" w:cs="Arial"/>
          <w:color w:val="auto"/>
          <w:sz w:val="24"/>
          <w:szCs w:val="24"/>
          <w:lang w:val="es-AR"/>
        </w:rPr>
        <w:t xml:space="preserve">, </w:t>
      </w:r>
      <w:r w:rsidRPr="001A1164">
        <w:rPr>
          <w:rFonts w:ascii="Arial" w:eastAsia="Arial" w:hAnsi="Arial" w:cs="Arial"/>
          <w:color w:val="auto"/>
          <w:sz w:val="24"/>
          <w:szCs w:val="24"/>
          <w:lang w:val="es-AR"/>
        </w:rPr>
        <w:lastRenderedPageBreak/>
        <w:t xml:space="preserve">Adriana </w:t>
      </w:r>
      <w:proofErr w:type="spellStart"/>
      <w:r w:rsidRPr="001A1164">
        <w:rPr>
          <w:rFonts w:ascii="Arial" w:eastAsia="Arial" w:hAnsi="Arial" w:cs="Arial"/>
          <w:color w:val="auto"/>
          <w:sz w:val="24"/>
          <w:szCs w:val="24"/>
          <w:lang w:val="es-AR"/>
        </w:rPr>
        <w:t>Leis</w:t>
      </w:r>
      <w:proofErr w:type="spellEnd"/>
      <w:r w:rsidRPr="001A1164">
        <w:rPr>
          <w:rFonts w:ascii="Arial" w:eastAsia="Arial" w:hAnsi="Arial" w:cs="Arial"/>
          <w:color w:val="auto"/>
          <w:sz w:val="24"/>
          <w:szCs w:val="24"/>
          <w:lang w:val="es-AR"/>
        </w:rPr>
        <w:t xml:space="preserve">, Galeno Rojas, Verónica </w:t>
      </w:r>
      <w:proofErr w:type="spellStart"/>
      <w:r w:rsidRPr="001A1164">
        <w:rPr>
          <w:rFonts w:ascii="Arial" w:eastAsia="Arial" w:hAnsi="Arial" w:cs="Arial"/>
          <w:color w:val="auto"/>
          <w:sz w:val="24"/>
          <w:szCs w:val="24"/>
          <w:lang w:val="es-AR"/>
        </w:rPr>
        <w:t>Somale</w:t>
      </w:r>
      <w:proofErr w:type="spellEnd"/>
      <w:r w:rsidRPr="001A1164">
        <w:rPr>
          <w:rFonts w:ascii="Arial" w:eastAsia="Arial" w:hAnsi="Arial" w:cs="Arial"/>
          <w:color w:val="auto"/>
          <w:sz w:val="24"/>
          <w:szCs w:val="24"/>
          <w:lang w:val="es-AR"/>
        </w:rPr>
        <w:t xml:space="preserve">, Fernando Cáceres, Ignacio </w:t>
      </w:r>
      <w:proofErr w:type="spellStart"/>
      <w:r w:rsidRPr="001A1164">
        <w:rPr>
          <w:rFonts w:ascii="Arial" w:eastAsia="Arial" w:hAnsi="Arial" w:cs="Arial"/>
          <w:color w:val="auto"/>
          <w:sz w:val="24"/>
          <w:szCs w:val="24"/>
          <w:lang w:val="es-AR"/>
        </w:rPr>
        <w:t>Demey</w:t>
      </w:r>
      <w:proofErr w:type="gramStart"/>
      <w:r w:rsidRPr="001A1164">
        <w:rPr>
          <w:rFonts w:ascii="Arial" w:eastAsia="Arial" w:hAnsi="Arial" w:cs="Arial"/>
          <w:color w:val="auto"/>
          <w:sz w:val="24"/>
          <w:szCs w:val="24"/>
          <w:lang w:val="es-AR"/>
        </w:rPr>
        <w:t>,Ricardo</w:t>
      </w:r>
      <w:proofErr w:type="spellEnd"/>
      <w:proofErr w:type="gramEnd"/>
      <w:r w:rsidRPr="001A1164">
        <w:rPr>
          <w:rFonts w:ascii="Arial" w:eastAsia="Arial" w:hAnsi="Arial" w:cs="Arial"/>
          <w:color w:val="auto"/>
          <w:sz w:val="24"/>
          <w:szCs w:val="24"/>
          <w:lang w:val="es-AR"/>
        </w:rPr>
        <w:t xml:space="preserve"> F.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y </w:t>
      </w:r>
      <w:proofErr w:type="spellStart"/>
      <w:r w:rsidRPr="001A1164">
        <w:rPr>
          <w:rFonts w:ascii="Arial" w:eastAsia="Arial" w:hAnsi="Arial" w:cs="Arial"/>
          <w:color w:val="auto"/>
          <w:sz w:val="24"/>
          <w:szCs w:val="24"/>
          <w:lang w:val="es-AR"/>
        </w:rPr>
        <w:t>Dorina</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Stefani</w:t>
      </w:r>
      <w:proofErr w:type="spellEnd"/>
      <w:r w:rsidRPr="001A1164">
        <w:rPr>
          <w:rFonts w:ascii="Arial" w:eastAsia="Arial" w:hAnsi="Arial" w:cs="Arial"/>
          <w:color w:val="auto"/>
          <w:sz w:val="24"/>
          <w:szCs w:val="24"/>
          <w:lang w:val="es-AR"/>
        </w:rPr>
        <w:t>.</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rPr>
      </w:pPr>
      <w:r w:rsidRPr="001A1164">
        <w:rPr>
          <w:rFonts w:ascii="Arial" w:eastAsia="Arial" w:hAnsi="Arial" w:cs="Arial"/>
          <w:color w:val="auto"/>
          <w:sz w:val="24"/>
          <w:szCs w:val="24"/>
        </w:rPr>
        <w:t>“Argentina-Alzheimer's disease neuroimaging initiative (</w:t>
      </w:r>
      <w:proofErr w:type="spellStart"/>
      <w:r w:rsidRPr="001A1164">
        <w:rPr>
          <w:rFonts w:ascii="Arial" w:eastAsia="Arial" w:hAnsi="Arial" w:cs="Arial"/>
          <w:color w:val="auto"/>
          <w:sz w:val="24"/>
          <w:szCs w:val="24"/>
        </w:rPr>
        <w:t>Arg</w:t>
      </w:r>
      <w:proofErr w:type="spellEnd"/>
      <w:r w:rsidRPr="001A1164">
        <w:rPr>
          <w:rFonts w:ascii="Arial" w:eastAsia="Arial" w:hAnsi="Arial" w:cs="Arial"/>
          <w:color w:val="auto"/>
          <w:sz w:val="24"/>
          <w:szCs w:val="24"/>
        </w:rPr>
        <w:t xml:space="preserve">-ADNI): </w:t>
      </w:r>
      <w:proofErr w:type="gramStart"/>
      <w:r w:rsidRPr="001A1164">
        <w:rPr>
          <w:rFonts w:ascii="Arial" w:eastAsia="Arial" w:hAnsi="Arial" w:cs="Arial"/>
          <w:color w:val="auto"/>
          <w:sz w:val="24"/>
          <w:szCs w:val="24"/>
        </w:rPr>
        <w:t>neuropsychological evolution profile after one-year follow</w:t>
      </w:r>
      <w:proofErr w:type="gramEnd"/>
      <w:r w:rsidRPr="001A1164">
        <w:rPr>
          <w:rFonts w:ascii="Arial" w:eastAsia="Arial" w:hAnsi="Arial" w:cs="Arial"/>
          <w:color w:val="auto"/>
          <w:sz w:val="24"/>
          <w:szCs w:val="24"/>
        </w:rPr>
        <w:t xml:space="preserve"> up.” </w:t>
      </w:r>
      <w:proofErr w:type="spellStart"/>
      <w:r w:rsidRPr="001A1164">
        <w:rPr>
          <w:rFonts w:ascii="Arial" w:eastAsia="Arial" w:hAnsi="Arial" w:cs="Arial"/>
          <w:color w:val="auto"/>
          <w:sz w:val="24"/>
          <w:szCs w:val="24"/>
        </w:rPr>
        <w:t>Arq</w:t>
      </w:r>
      <w:proofErr w:type="spellEnd"/>
      <w:r w:rsidRPr="001A1164">
        <w:rPr>
          <w:rFonts w:ascii="Arial" w:eastAsia="Arial" w:hAnsi="Arial" w:cs="Arial"/>
          <w:color w:val="auto"/>
          <w:sz w:val="24"/>
          <w:szCs w:val="24"/>
        </w:rPr>
        <w:t xml:space="preserve"> </w:t>
      </w:r>
      <w:proofErr w:type="spellStart"/>
      <w:r w:rsidRPr="001A1164">
        <w:rPr>
          <w:rFonts w:ascii="Arial" w:eastAsia="Arial" w:hAnsi="Arial" w:cs="Arial"/>
          <w:color w:val="auto"/>
          <w:sz w:val="24"/>
          <w:szCs w:val="24"/>
        </w:rPr>
        <w:t>Neuropsiquiatr</w:t>
      </w:r>
      <w:proofErr w:type="spellEnd"/>
      <w:r w:rsidRPr="001A1164">
        <w:rPr>
          <w:rFonts w:ascii="Arial" w:eastAsia="Arial" w:hAnsi="Arial" w:cs="Arial"/>
          <w:color w:val="auto"/>
          <w:sz w:val="24"/>
          <w:szCs w:val="24"/>
        </w:rPr>
        <w:t>. 2018 Apr</w:t>
      </w:r>
      <w:proofErr w:type="gramStart"/>
      <w:r w:rsidRPr="001A1164">
        <w:rPr>
          <w:rFonts w:ascii="Arial" w:eastAsia="Arial" w:hAnsi="Arial" w:cs="Arial"/>
          <w:color w:val="auto"/>
          <w:sz w:val="24"/>
          <w:szCs w:val="24"/>
        </w:rPr>
        <w:t>;76</w:t>
      </w:r>
      <w:proofErr w:type="gramEnd"/>
      <w:r w:rsidRPr="001A1164">
        <w:rPr>
          <w:rFonts w:ascii="Arial" w:eastAsia="Arial" w:hAnsi="Arial" w:cs="Arial"/>
          <w:color w:val="auto"/>
          <w:sz w:val="24"/>
          <w:szCs w:val="24"/>
        </w:rPr>
        <w:t xml:space="preserve">(4):231-240. Méndez PC, </w:t>
      </w:r>
      <w:proofErr w:type="spellStart"/>
      <w:r w:rsidRPr="001A1164">
        <w:rPr>
          <w:rFonts w:ascii="Arial" w:eastAsia="Arial" w:hAnsi="Arial" w:cs="Arial"/>
          <w:color w:val="auto"/>
          <w:sz w:val="24"/>
          <w:szCs w:val="24"/>
        </w:rPr>
        <w:t>Calandri</w:t>
      </w:r>
      <w:proofErr w:type="spellEnd"/>
      <w:r w:rsidRPr="001A1164">
        <w:rPr>
          <w:rFonts w:ascii="Arial" w:eastAsia="Arial" w:hAnsi="Arial" w:cs="Arial"/>
          <w:color w:val="auto"/>
          <w:sz w:val="24"/>
          <w:szCs w:val="24"/>
        </w:rPr>
        <w:t xml:space="preserve"> I, </w:t>
      </w:r>
      <w:proofErr w:type="spellStart"/>
      <w:r w:rsidRPr="001A1164">
        <w:rPr>
          <w:rFonts w:ascii="Arial" w:eastAsia="Arial" w:hAnsi="Arial" w:cs="Arial"/>
          <w:color w:val="auto"/>
          <w:sz w:val="24"/>
          <w:szCs w:val="24"/>
        </w:rPr>
        <w:t>Nahas</w:t>
      </w:r>
      <w:proofErr w:type="spellEnd"/>
      <w:r w:rsidRPr="001A1164">
        <w:rPr>
          <w:rFonts w:ascii="Arial" w:eastAsia="Arial" w:hAnsi="Arial" w:cs="Arial"/>
          <w:color w:val="auto"/>
          <w:sz w:val="24"/>
          <w:szCs w:val="24"/>
        </w:rPr>
        <w:t xml:space="preserve"> F, Russo MJ, </w:t>
      </w:r>
      <w:proofErr w:type="spellStart"/>
      <w:r w:rsidRPr="001A1164">
        <w:rPr>
          <w:rFonts w:ascii="Arial" w:eastAsia="Arial" w:hAnsi="Arial" w:cs="Arial"/>
          <w:color w:val="auto"/>
          <w:sz w:val="24"/>
          <w:szCs w:val="24"/>
        </w:rPr>
        <w:t>Demey</w:t>
      </w:r>
      <w:proofErr w:type="spellEnd"/>
      <w:r w:rsidRPr="001A1164">
        <w:rPr>
          <w:rFonts w:ascii="Arial" w:eastAsia="Arial" w:hAnsi="Arial" w:cs="Arial"/>
          <w:color w:val="auto"/>
          <w:sz w:val="24"/>
          <w:szCs w:val="24"/>
        </w:rPr>
        <w:t xml:space="preserve"> I, Martín ME, </w:t>
      </w:r>
      <w:proofErr w:type="spellStart"/>
      <w:r w:rsidRPr="001A1164">
        <w:rPr>
          <w:rFonts w:ascii="Arial" w:eastAsia="Arial" w:hAnsi="Arial" w:cs="Arial"/>
          <w:color w:val="auto"/>
          <w:sz w:val="24"/>
          <w:szCs w:val="24"/>
        </w:rPr>
        <w:t>Clarens</w:t>
      </w:r>
      <w:proofErr w:type="spellEnd"/>
      <w:r w:rsidRPr="001A1164">
        <w:rPr>
          <w:rFonts w:ascii="Arial" w:eastAsia="Arial" w:hAnsi="Arial" w:cs="Arial"/>
          <w:color w:val="auto"/>
          <w:sz w:val="24"/>
          <w:szCs w:val="24"/>
        </w:rPr>
        <w:t xml:space="preserve"> MF, Harris P, </w:t>
      </w:r>
      <w:proofErr w:type="spellStart"/>
      <w:r w:rsidRPr="001A1164">
        <w:rPr>
          <w:rFonts w:ascii="Arial" w:eastAsia="Arial" w:hAnsi="Arial" w:cs="Arial"/>
          <w:color w:val="auto"/>
          <w:sz w:val="24"/>
          <w:szCs w:val="24"/>
        </w:rPr>
        <w:t>Tapajoz</w:t>
      </w:r>
      <w:proofErr w:type="spellEnd"/>
      <w:r w:rsidRPr="001A1164">
        <w:rPr>
          <w:rFonts w:ascii="Arial" w:eastAsia="Arial" w:hAnsi="Arial" w:cs="Arial"/>
          <w:color w:val="auto"/>
          <w:sz w:val="24"/>
          <w:szCs w:val="24"/>
        </w:rPr>
        <w:t xml:space="preserve"> F, Campos J, </w:t>
      </w:r>
      <w:proofErr w:type="spellStart"/>
      <w:r w:rsidRPr="001A1164">
        <w:rPr>
          <w:rFonts w:ascii="Arial" w:eastAsia="Arial" w:hAnsi="Arial" w:cs="Arial"/>
          <w:color w:val="auto"/>
          <w:sz w:val="24"/>
          <w:szCs w:val="24"/>
        </w:rPr>
        <w:t>Surace</w:t>
      </w:r>
      <w:proofErr w:type="spellEnd"/>
      <w:r w:rsidRPr="001A1164">
        <w:rPr>
          <w:rFonts w:ascii="Arial" w:eastAsia="Arial" w:hAnsi="Arial" w:cs="Arial"/>
          <w:color w:val="auto"/>
          <w:sz w:val="24"/>
          <w:szCs w:val="24"/>
        </w:rPr>
        <w:t xml:space="preserve"> EI, </w:t>
      </w:r>
      <w:proofErr w:type="spellStart"/>
      <w:r w:rsidRPr="001A1164">
        <w:rPr>
          <w:rFonts w:ascii="Arial" w:eastAsia="Arial" w:hAnsi="Arial" w:cs="Arial"/>
          <w:color w:val="auto"/>
          <w:sz w:val="24"/>
          <w:szCs w:val="24"/>
        </w:rPr>
        <w:t>Martinetto</w:t>
      </w:r>
      <w:proofErr w:type="spellEnd"/>
      <w:r w:rsidRPr="001A1164">
        <w:rPr>
          <w:rFonts w:ascii="Arial" w:eastAsia="Arial" w:hAnsi="Arial" w:cs="Arial"/>
          <w:color w:val="auto"/>
          <w:sz w:val="24"/>
          <w:szCs w:val="24"/>
        </w:rPr>
        <w:t xml:space="preserve"> H, </w:t>
      </w:r>
      <w:proofErr w:type="spellStart"/>
      <w:r w:rsidRPr="001A1164">
        <w:rPr>
          <w:rFonts w:ascii="Arial" w:eastAsia="Arial" w:hAnsi="Arial" w:cs="Arial"/>
          <w:color w:val="auto"/>
          <w:sz w:val="24"/>
          <w:szCs w:val="24"/>
        </w:rPr>
        <w:t>Ventrice</w:t>
      </w:r>
      <w:proofErr w:type="spellEnd"/>
      <w:r w:rsidRPr="001A1164">
        <w:rPr>
          <w:rFonts w:ascii="Arial" w:eastAsia="Arial" w:hAnsi="Arial" w:cs="Arial"/>
          <w:color w:val="auto"/>
          <w:sz w:val="24"/>
          <w:szCs w:val="24"/>
        </w:rPr>
        <w:t xml:space="preserve"> F, Cohen G, </w:t>
      </w:r>
      <w:proofErr w:type="spellStart"/>
      <w:r w:rsidRPr="001A1164">
        <w:rPr>
          <w:rFonts w:ascii="Arial" w:eastAsia="Arial" w:hAnsi="Arial" w:cs="Arial"/>
          <w:color w:val="auto"/>
          <w:sz w:val="24"/>
          <w:szCs w:val="24"/>
        </w:rPr>
        <w:t>Vázquez</w:t>
      </w:r>
      <w:proofErr w:type="spellEnd"/>
      <w:r w:rsidRPr="001A1164">
        <w:rPr>
          <w:rFonts w:ascii="Arial" w:eastAsia="Arial" w:hAnsi="Arial" w:cs="Arial"/>
          <w:color w:val="auto"/>
          <w:sz w:val="24"/>
          <w:szCs w:val="24"/>
        </w:rPr>
        <w:t xml:space="preserve"> S, Romero C, </w:t>
      </w:r>
      <w:proofErr w:type="spellStart"/>
      <w:r w:rsidRPr="001A1164">
        <w:rPr>
          <w:rFonts w:ascii="Arial" w:eastAsia="Arial" w:hAnsi="Arial" w:cs="Arial"/>
          <w:color w:val="auto"/>
          <w:sz w:val="24"/>
          <w:szCs w:val="24"/>
        </w:rPr>
        <w:t>Guinjoan</w:t>
      </w:r>
      <w:proofErr w:type="spellEnd"/>
      <w:r w:rsidRPr="001A1164">
        <w:rPr>
          <w:rFonts w:ascii="Arial" w:eastAsia="Arial" w:hAnsi="Arial" w:cs="Arial"/>
          <w:color w:val="auto"/>
          <w:sz w:val="24"/>
          <w:szCs w:val="24"/>
        </w:rPr>
        <w:t xml:space="preserve"> S, </w:t>
      </w:r>
      <w:proofErr w:type="spellStart"/>
      <w:r w:rsidRPr="001A1164">
        <w:rPr>
          <w:rFonts w:ascii="Arial" w:eastAsia="Arial" w:hAnsi="Arial" w:cs="Arial"/>
          <w:color w:val="auto"/>
          <w:sz w:val="24"/>
          <w:szCs w:val="24"/>
        </w:rPr>
        <w:t>Allegri</w:t>
      </w:r>
      <w:proofErr w:type="spellEnd"/>
      <w:r w:rsidRPr="001A1164">
        <w:rPr>
          <w:rFonts w:ascii="Arial" w:eastAsia="Arial" w:hAnsi="Arial" w:cs="Arial"/>
          <w:color w:val="auto"/>
          <w:sz w:val="24"/>
          <w:szCs w:val="24"/>
        </w:rPr>
        <w:t xml:space="preserve"> RF, </w:t>
      </w:r>
      <w:proofErr w:type="spellStart"/>
      <w:r w:rsidRPr="001A1164">
        <w:rPr>
          <w:rFonts w:ascii="Arial" w:eastAsia="Arial" w:hAnsi="Arial" w:cs="Arial"/>
          <w:color w:val="auto"/>
          <w:sz w:val="24"/>
          <w:szCs w:val="24"/>
        </w:rPr>
        <w:t>Sevlever</w:t>
      </w:r>
      <w:proofErr w:type="spellEnd"/>
      <w:r w:rsidRPr="001A1164">
        <w:rPr>
          <w:rFonts w:ascii="Arial" w:eastAsia="Arial" w:hAnsi="Arial" w:cs="Arial"/>
          <w:color w:val="auto"/>
          <w:sz w:val="24"/>
          <w:szCs w:val="24"/>
        </w:rPr>
        <w:t xml:space="preserve"> G.</w:t>
      </w:r>
    </w:p>
    <w:p w:rsidR="001A1164" w:rsidRPr="001A1164" w:rsidRDefault="001A1164" w:rsidP="001A1164">
      <w:pPr>
        <w:pStyle w:val="Default"/>
        <w:jc w:val="both"/>
        <w:rPr>
          <w:rFonts w:ascii="Arial" w:eastAsia="Arial" w:hAnsi="Arial" w:cs="Arial"/>
          <w:color w:val="auto"/>
          <w:sz w:val="24"/>
          <w:szCs w:val="24"/>
        </w:rPr>
      </w:pPr>
    </w:p>
    <w:p w:rsidR="001A1164" w:rsidRPr="001A1164" w:rsidRDefault="001A1164" w:rsidP="0020170F">
      <w:pPr>
        <w:pStyle w:val="Default"/>
        <w:numPr>
          <w:ilvl w:val="0"/>
          <w:numId w:val="5"/>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“Recomendaciones para la detección y diagnóstico de pacientes con demencia debida a Enfermedad de Alzheimer en la Ciudad de Buenos Aires.” VERTEX Rev. </w:t>
      </w:r>
      <w:proofErr w:type="spellStart"/>
      <w:r w:rsidRPr="001A1164">
        <w:rPr>
          <w:rFonts w:ascii="Arial" w:eastAsia="Arial" w:hAnsi="Arial" w:cs="Arial"/>
          <w:color w:val="auto"/>
          <w:sz w:val="24"/>
          <w:szCs w:val="24"/>
          <w:lang w:val="es-AR"/>
        </w:rPr>
        <w:t>Arg</w:t>
      </w:r>
      <w:proofErr w:type="spellEnd"/>
      <w:r w:rsidRPr="001A1164">
        <w:rPr>
          <w:rFonts w:ascii="Arial" w:eastAsia="Arial" w:hAnsi="Arial" w:cs="Arial"/>
          <w:color w:val="auto"/>
          <w:sz w:val="24"/>
          <w:szCs w:val="24"/>
          <w:lang w:val="es-AR"/>
        </w:rPr>
        <w:t xml:space="preserve">. de </w:t>
      </w:r>
      <w:proofErr w:type="spellStart"/>
      <w:r w:rsidRPr="001A1164">
        <w:rPr>
          <w:rFonts w:ascii="Arial" w:eastAsia="Arial" w:hAnsi="Arial" w:cs="Arial"/>
          <w:color w:val="auto"/>
          <w:sz w:val="24"/>
          <w:szCs w:val="24"/>
          <w:lang w:val="es-AR"/>
        </w:rPr>
        <w:t>Psiquiat</w:t>
      </w:r>
      <w:proofErr w:type="spellEnd"/>
      <w:r w:rsidRPr="001A1164">
        <w:rPr>
          <w:rFonts w:ascii="Arial" w:eastAsia="Arial" w:hAnsi="Arial" w:cs="Arial"/>
          <w:color w:val="auto"/>
          <w:sz w:val="24"/>
          <w:szCs w:val="24"/>
          <w:lang w:val="es-AR"/>
        </w:rPr>
        <w:t>. 2019 Mar-</w:t>
      </w:r>
      <w:proofErr w:type="spellStart"/>
      <w:r w:rsidRPr="001A1164">
        <w:rPr>
          <w:rFonts w:ascii="Arial" w:eastAsia="Arial" w:hAnsi="Arial" w:cs="Arial"/>
          <w:color w:val="auto"/>
          <w:sz w:val="24"/>
          <w:szCs w:val="24"/>
          <w:lang w:val="es-AR"/>
        </w:rPr>
        <w:t>Apr</w:t>
      </w:r>
      <w:proofErr w:type="spellEnd"/>
      <w:r w:rsidRPr="001A1164">
        <w:rPr>
          <w:rFonts w:ascii="Arial" w:eastAsia="Arial" w:hAnsi="Arial" w:cs="Arial"/>
          <w:color w:val="auto"/>
          <w:sz w:val="24"/>
          <w:szCs w:val="24"/>
          <w:lang w:val="es-AR"/>
        </w:rPr>
        <w:t xml:space="preserve">; 30(144): 85-96.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Juan A. </w:t>
      </w:r>
      <w:proofErr w:type="spellStart"/>
      <w:r w:rsidRPr="001A1164">
        <w:rPr>
          <w:rFonts w:ascii="Arial" w:eastAsia="Arial" w:hAnsi="Arial" w:cs="Arial"/>
          <w:color w:val="auto"/>
          <w:sz w:val="24"/>
          <w:szCs w:val="24"/>
          <w:lang w:val="es-AR"/>
        </w:rPr>
        <w:t>Ollari</w:t>
      </w:r>
      <w:proofErr w:type="spellEnd"/>
      <w:r w:rsidRPr="001A1164">
        <w:rPr>
          <w:rFonts w:ascii="Arial" w:eastAsia="Arial" w:hAnsi="Arial" w:cs="Arial"/>
          <w:color w:val="auto"/>
          <w:sz w:val="24"/>
          <w:szCs w:val="24"/>
          <w:lang w:val="es-AR"/>
        </w:rPr>
        <w:t xml:space="preserve">, Galeno Rojas, Pablo </w:t>
      </w:r>
      <w:proofErr w:type="spellStart"/>
      <w:r w:rsidRPr="001A1164">
        <w:rPr>
          <w:rFonts w:ascii="Arial" w:eastAsia="Arial" w:hAnsi="Arial" w:cs="Arial"/>
          <w:color w:val="auto"/>
          <w:sz w:val="24"/>
          <w:szCs w:val="24"/>
          <w:lang w:val="es-AR"/>
        </w:rPr>
        <w:t>Bagnati</w:t>
      </w:r>
      <w:proofErr w:type="spellEnd"/>
      <w:r w:rsidRPr="001A1164">
        <w:rPr>
          <w:rFonts w:ascii="Arial" w:eastAsia="Arial" w:hAnsi="Arial" w:cs="Arial"/>
          <w:color w:val="auto"/>
          <w:sz w:val="24"/>
          <w:szCs w:val="24"/>
          <w:lang w:val="es-AR"/>
        </w:rPr>
        <w:t xml:space="preserve">, Diego Sarasola, Fabián Román, Adriana </w:t>
      </w:r>
      <w:proofErr w:type="spellStart"/>
      <w:r w:rsidRPr="001A1164">
        <w:rPr>
          <w:rFonts w:ascii="Arial" w:eastAsia="Arial" w:hAnsi="Arial" w:cs="Arial"/>
          <w:color w:val="auto"/>
          <w:sz w:val="24"/>
          <w:szCs w:val="24"/>
          <w:lang w:val="es-AR"/>
        </w:rPr>
        <w:t>Tarulla</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Andre</w:t>
      </w:r>
      <w:proofErr w:type="spellEnd"/>
      <w:r w:rsidRPr="001A1164">
        <w:rPr>
          <w:rFonts w:ascii="Arial" w:eastAsia="Arial" w:hAnsi="Arial" w:cs="Arial"/>
          <w:color w:val="auto"/>
          <w:sz w:val="24"/>
          <w:szCs w:val="24"/>
          <w:lang w:val="es-AR"/>
        </w:rPr>
        <w:t xml:space="preserve"> Blake, Gustavo </w:t>
      </w:r>
      <w:proofErr w:type="spellStart"/>
      <w:r w:rsidRPr="001A1164">
        <w:rPr>
          <w:rFonts w:ascii="Arial" w:eastAsia="Arial" w:hAnsi="Arial" w:cs="Arial"/>
          <w:color w:val="auto"/>
          <w:sz w:val="24"/>
          <w:szCs w:val="24"/>
          <w:lang w:val="es-AR"/>
        </w:rPr>
        <w:t>Sevlever</w:t>
      </w:r>
      <w:proofErr w:type="spellEnd"/>
      <w:r w:rsidRPr="001A1164">
        <w:rPr>
          <w:rFonts w:ascii="Arial" w:eastAsia="Arial" w:hAnsi="Arial" w:cs="Arial"/>
          <w:color w:val="auto"/>
          <w:sz w:val="24"/>
          <w:szCs w:val="24"/>
          <w:lang w:val="es-AR"/>
        </w:rPr>
        <w:t xml:space="preserve">, Aldo </w:t>
      </w:r>
      <w:proofErr w:type="spellStart"/>
      <w:r w:rsidRPr="001A1164">
        <w:rPr>
          <w:rFonts w:ascii="Arial" w:eastAsia="Arial" w:hAnsi="Arial" w:cs="Arial"/>
          <w:color w:val="auto"/>
          <w:sz w:val="24"/>
          <w:szCs w:val="24"/>
          <w:lang w:val="es-AR"/>
        </w:rPr>
        <w:t>Caridi</w:t>
      </w:r>
      <w:proofErr w:type="spellEnd"/>
      <w:r w:rsidRPr="001A1164">
        <w:rPr>
          <w:rFonts w:ascii="Arial" w:eastAsia="Arial" w:hAnsi="Arial" w:cs="Arial"/>
          <w:color w:val="auto"/>
          <w:sz w:val="24"/>
          <w:szCs w:val="24"/>
          <w:lang w:val="es-AR"/>
        </w:rPr>
        <w:t xml:space="preserve">, Ricardo F.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5"/>
        </w:numPr>
        <w:jc w:val="both"/>
        <w:rPr>
          <w:rFonts w:ascii="Arial" w:eastAsia="Arial" w:hAnsi="Arial" w:cs="Arial"/>
          <w:color w:val="auto"/>
          <w:sz w:val="24"/>
          <w:szCs w:val="24"/>
        </w:rPr>
      </w:pPr>
      <w:r w:rsidRPr="001A1164">
        <w:rPr>
          <w:rFonts w:ascii="Arial" w:eastAsia="Arial" w:hAnsi="Arial" w:cs="Arial"/>
          <w:color w:val="auto"/>
          <w:sz w:val="24"/>
          <w:szCs w:val="24"/>
        </w:rPr>
        <w:t xml:space="preserve">“What is happening with not recommended drugs for dementia in Argentina? Prescription patterns and direct costs analysis.” </w:t>
      </w:r>
      <w:proofErr w:type="spellStart"/>
      <w:r w:rsidRPr="001A1164">
        <w:rPr>
          <w:rFonts w:ascii="Arial" w:eastAsia="Arial" w:hAnsi="Arial" w:cs="Arial"/>
          <w:color w:val="auto"/>
          <w:sz w:val="24"/>
          <w:szCs w:val="24"/>
        </w:rPr>
        <w:t>Int</w:t>
      </w:r>
      <w:proofErr w:type="spellEnd"/>
      <w:r w:rsidRPr="001A1164">
        <w:rPr>
          <w:rFonts w:ascii="Arial" w:eastAsia="Arial" w:hAnsi="Arial" w:cs="Arial"/>
          <w:color w:val="auto"/>
          <w:sz w:val="24"/>
          <w:szCs w:val="24"/>
        </w:rPr>
        <w:t xml:space="preserve"> J </w:t>
      </w:r>
      <w:proofErr w:type="spellStart"/>
      <w:r w:rsidRPr="001A1164">
        <w:rPr>
          <w:rFonts w:ascii="Arial" w:eastAsia="Arial" w:hAnsi="Arial" w:cs="Arial"/>
          <w:color w:val="auto"/>
          <w:sz w:val="24"/>
          <w:szCs w:val="24"/>
        </w:rPr>
        <w:t>Geriatr</w:t>
      </w:r>
      <w:proofErr w:type="spellEnd"/>
      <w:r w:rsidRPr="001A1164">
        <w:rPr>
          <w:rFonts w:ascii="Arial" w:eastAsia="Arial" w:hAnsi="Arial" w:cs="Arial"/>
          <w:color w:val="auto"/>
          <w:sz w:val="24"/>
          <w:szCs w:val="24"/>
        </w:rPr>
        <w:t xml:space="preserve"> Psychiatry. 2019 Nov 21. </w:t>
      </w:r>
      <w:proofErr w:type="spellStart"/>
      <w:proofErr w:type="gramStart"/>
      <w:r w:rsidRPr="001A1164">
        <w:rPr>
          <w:rFonts w:ascii="Arial" w:eastAsia="Arial" w:hAnsi="Arial" w:cs="Arial"/>
          <w:color w:val="auto"/>
          <w:sz w:val="24"/>
          <w:szCs w:val="24"/>
        </w:rPr>
        <w:t>doi</w:t>
      </w:r>
      <w:proofErr w:type="spellEnd"/>
      <w:proofErr w:type="gramEnd"/>
      <w:r w:rsidRPr="001A1164">
        <w:rPr>
          <w:rFonts w:ascii="Arial" w:eastAsia="Arial" w:hAnsi="Arial" w:cs="Arial"/>
          <w:color w:val="auto"/>
          <w:sz w:val="24"/>
          <w:szCs w:val="24"/>
        </w:rPr>
        <w:t xml:space="preserve">: 10.1002/gps.5242. </w:t>
      </w:r>
      <w:proofErr w:type="spellStart"/>
      <w:r w:rsidRPr="001A1164">
        <w:rPr>
          <w:rFonts w:ascii="Arial" w:eastAsia="Arial" w:hAnsi="Arial" w:cs="Arial"/>
          <w:color w:val="auto"/>
          <w:sz w:val="24"/>
          <w:szCs w:val="24"/>
        </w:rPr>
        <w:t>Bustin</w:t>
      </w:r>
      <w:proofErr w:type="spellEnd"/>
      <w:r w:rsidRPr="001A1164">
        <w:rPr>
          <w:rFonts w:ascii="Arial" w:eastAsia="Arial" w:hAnsi="Arial" w:cs="Arial"/>
          <w:color w:val="auto"/>
          <w:sz w:val="24"/>
          <w:szCs w:val="24"/>
        </w:rPr>
        <w:t xml:space="preserve"> J, Rojas G, O Neill S, </w:t>
      </w:r>
      <w:proofErr w:type="spellStart"/>
      <w:r w:rsidRPr="001A1164">
        <w:rPr>
          <w:rFonts w:ascii="Arial" w:eastAsia="Arial" w:hAnsi="Arial" w:cs="Arial"/>
          <w:color w:val="auto"/>
          <w:sz w:val="24"/>
          <w:szCs w:val="24"/>
        </w:rPr>
        <w:t>Sarasola</w:t>
      </w:r>
      <w:proofErr w:type="spellEnd"/>
      <w:r w:rsidRPr="001A1164">
        <w:rPr>
          <w:rFonts w:ascii="Arial" w:eastAsia="Arial" w:hAnsi="Arial" w:cs="Arial"/>
          <w:color w:val="auto"/>
          <w:sz w:val="24"/>
          <w:szCs w:val="24"/>
        </w:rPr>
        <w:t xml:space="preserve"> D, </w:t>
      </w:r>
      <w:proofErr w:type="spellStart"/>
      <w:r w:rsidRPr="001A1164">
        <w:rPr>
          <w:rFonts w:ascii="Arial" w:eastAsia="Arial" w:hAnsi="Arial" w:cs="Arial"/>
          <w:color w:val="auto"/>
          <w:sz w:val="24"/>
          <w:szCs w:val="24"/>
        </w:rPr>
        <w:t>Triskier</w:t>
      </w:r>
      <w:proofErr w:type="spellEnd"/>
      <w:r w:rsidRPr="001A1164">
        <w:rPr>
          <w:rFonts w:ascii="Arial" w:eastAsia="Arial" w:hAnsi="Arial" w:cs="Arial"/>
          <w:color w:val="auto"/>
          <w:sz w:val="24"/>
          <w:szCs w:val="24"/>
        </w:rPr>
        <w:t xml:space="preserve"> F, </w:t>
      </w:r>
      <w:proofErr w:type="spellStart"/>
      <w:r w:rsidRPr="001A1164">
        <w:rPr>
          <w:rFonts w:ascii="Arial" w:eastAsia="Arial" w:hAnsi="Arial" w:cs="Arial"/>
          <w:color w:val="auto"/>
          <w:sz w:val="24"/>
          <w:szCs w:val="24"/>
        </w:rPr>
        <w:t>Urtasun</w:t>
      </w:r>
      <w:proofErr w:type="spellEnd"/>
      <w:r w:rsidRPr="001A1164">
        <w:rPr>
          <w:rFonts w:ascii="Arial" w:eastAsia="Arial" w:hAnsi="Arial" w:cs="Arial"/>
          <w:color w:val="auto"/>
          <w:sz w:val="24"/>
          <w:szCs w:val="24"/>
        </w:rPr>
        <w:t xml:space="preserve"> M, </w:t>
      </w:r>
      <w:proofErr w:type="spellStart"/>
      <w:r w:rsidRPr="001A1164">
        <w:rPr>
          <w:rFonts w:ascii="Arial" w:eastAsia="Arial" w:hAnsi="Arial" w:cs="Arial"/>
          <w:color w:val="auto"/>
          <w:sz w:val="24"/>
          <w:szCs w:val="24"/>
        </w:rPr>
        <w:t>Cañás</w:t>
      </w:r>
      <w:proofErr w:type="spellEnd"/>
      <w:r w:rsidRPr="001A1164">
        <w:rPr>
          <w:rFonts w:ascii="Arial" w:eastAsia="Arial" w:hAnsi="Arial" w:cs="Arial"/>
          <w:color w:val="auto"/>
          <w:sz w:val="24"/>
          <w:szCs w:val="24"/>
        </w:rPr>
        <w:t xml:space="preserve"> M, </w:t>
      </w:r>
      <w:proofErr w:type="spellStart"/>
      <w:r w:rsidRPr="001A1164">
        <w:rPr>
          <w:rFonts w:ascii="Arial" w:eastAsia="Arial" w:hAnsi="Arial" w:cs="Arial"/>
          <w:color w:val="auto"/>
          <w:sz w:val="24"/>
          <w:szCs w:val="24"/>
        </w:rPr>
        <w:t>Mastai</w:t>
      </w:r>
      <w:proofErr w:type="spellEnd"/>
      <w:r w:rsidRPr="001A1164">
        <w:rPr>
          <w:rFonts w:ascii="Arial" w:eastAsia="Arial" w:hAnsi="Arial" w:cs="Arial"/>
          <w:color w:val="auto"/>
          <w:sz w:val="24"/>
          <w:szCs w:val="24"/>
        </w:rPr>
        <w:t xml:space="preserve"> R, </w:t>
      </w:r>
      <w:proofErr w:type="spellStart"/>
      <w:r w:rsidRPr="001A1164">
        <w:rPr>
          <w:rFonts w:ascii="Arial" w:eastAsia="Arial" w:hAnsi="Arial" w:cs="Arial"/>
          <w:color w:val="auto"/>
          <w:sz w:val="24"/>
          <w:szCs w:val="24"/>
        </w:rPr>
        <w:t>Demey</w:t>
      </w:r>
      <w:proofErr w:type="spellEnd"/>
      <w:r w:rsidRPr="001A1164">
        <w:rPr>
          <w:rFonts w:ascii="Arial" w:eastAsia="Arial" w:hAnsi="Arial" w:cs="Arial"/>
          <w:color w:val="auto"/>
          <w:sz w:val="24"/>
          <w:szCs w:val="24"/>
        </w:rPr>
        <w:t xml:space="preserve"> I.</w:t>
      </w:r>
    </w:p>
    <w:p w:rsidR="001A1164" w:rsidRPr="001A1164" w:rsidRDefault="001A1164" w:rsidP="001A1164">
      <w:pPr>
        <w:pStyle w:val="Default"/>
        <w:jc w:val="both"/>
        <w:rPr>
          <w:rFonts w:ascii="Arial" w:eastAsia="Arial" w:hAnsi="Arial" w:cs="Arial"/>
          <w:color w:val="auto"/>
          <w:sz w:val="24"/>
          <w:szCs w:val="24"/>
        </w:rPr>
      </w:pPr>
    </w:p>
    <w:p w:rsidR="001A1164" w:rsidRPr="001A1164" w:rsidRDefault="001A1164" w:rsidP="001A1164">
      <w:pPr>
        <w:pStyle w:val="Default"/>
        <w:jc w:val="both"/>
        <w:rPr>
          <w:rFonts w:ascii="Arial" w:eastAsia="Arial" w:hAnsi="Arial" w:cs="Arial"/>
          <w:color w:val="7F7F7F"/>
        </w:rPr>
      </w:pPr>
    </w:p>
    <w:p w:rsidR="001A1164" w:rsidRPr="001A1164" w:rsidRDefault="001A1164" w:rsidP="001A1164">
      <w:pPr>
        <w:pStyle w:val="Default"/>
        <w:jc w:val="both"/>
        <w:rPr>
          <w:rFonts w:ascii="Arial" w:eastAsia="Arial" w:hAnsi="Arial" w:cs="Arial" w:hint="eastAsia"/>
          <w:b/>
          <w:i/>
          <w:color w:val="auto"/>
          <w:sz w:val="24"/>
          <w:szCs w:val="24"/>
          <w:lang w:val="es-AR"/>
        </w:rPr>
      </w:pPr>
      <w:r w:rsidRPr="001A1164">
        <w:rPr>
          <w:rFonts w:ascii="Arial" w:eastAsia="Arial" w:hAnsi="Arial" w:cs="Arial" w:hint="eastAsia"/>
          <w:b/>
          <w:i/>
          <w:color w:val="auto"/>
          <w:sz w:val="24"/>
          <w:szCs w:val="24"/>
          <w:lang w:val="es-AR"/>
        </w:rPr>
        <w:t>Publicaciones - Libros</w:t>
      </w:r>
      <w:r w:rsidRPr="001A1164">
        <w:rPr>
          <w:rFonts w:ascii="Arial" w:eastAsia="Arial" w:hAnsi="Arial" w:cs="Arial" w:hint="eastAsia"/>
          <w:b/>
          <w:i/>
          <w:color w:val="auto"/>
          <w:sz w:val="24"/>
          <w:szCs w:val="24"/>
          <w:lang w:val="es-AR"/>
        </w:rPr>
        <w:tab/>
      </w:r>
    </w:p>
    <w:p w:rsidR="001A1164" w:rsidRPr="001A1164" w:rsidRDefault="001A1164" w:rsidP="001A1164">
      <w:pPr>
        <w:pStyle w:val="Default"/>
        <w:jc w:val="both"/>
        <w:rPr>
          <w:rFonts w:ascii="Arial" w:eastAsia="Arial" w:hAnsi="Arial" w:cs="Arial"/>
          <w:color w:val="auto"/>
          <w:sz w:val="24"/>
          <w:szCs w:val="24"/>
          <w:lang w:val="es-AR"/>
        </w:rPr>
      </w:pPr>
    </w:p>
    <w:p w:rsidR="001A1164" w:rsidRPr="000F4BC2" w:rsidRDefault="001A1164" w:rsidP="000F4BC2">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“Semiología Clínica para el Médico General – IV. Semiología Neurológica.” Miguel </w:t>
      </w:r>
      <w:proofErr w:type="spellStart"/>
      <w:r w:rsidRPr="001A1164">
        <w:rPr>
          <w:rFonts w:ascii="Arial" w:eastAsia="Arial" w:hAnsi="Arial" w:cs="Arial"/>
          <w:color w:val="auto"/>
          <w:sz w:val="24"/>
          <w:szCs w:val="24"/>
          <w:lang w:val="es-AR"/>
        </w:rPr>
        <w:t>Angel</w:t>
      </w:r>
      <w:proofErr w:type="spellEnd"/>
      <w:r w:rsidR="000F4BC2">
        <w:rPr>
          <w:rFonts w:ascii="Arial" w:eastAsia="Arial" w:hAnsi="Arial" w:cs="Arial"/>
          <w:color w:val="auto"/>
          <w:sz w:val="24"/>
          <w:szCs w:val="24"/>
          <w:lang w:val="es-AR"/>
        </w:rPr>
        <w:t xml:space="preserve"> </w:t>
      </w:r>
      <w:r w:rsidRPr="000F4BC2">
        <w:rPr>
          <w:rFonts w:ascii="Arial" w:eastAsia="Arial" w:hAnsi="Arial" w:cs="Arial"/>
          <w:color w:val="auto"/>
          <w:sz w:val="24"/>
          <w:szCs w:val="24"/>
          <w:lang w:val="es-AR"/>
        </w:rPr>
        <w:t xml:space="preserve">Pagano, Carlos A. </w:t>
      </w:r>
      <w:proofErr w:type="spellStart"/>
      <w:r w:rsidRPr="000F4BC2">
        <w:rPr>
          <w:rFonts w:ascii="Arial" w:eastAsia="Arial" w:hAnsi="Arial" w:cs="Arial"/>
          <w:color w:val="auto"/>
          <w:sz w:val="24"/>
          <w:szCs w:val="24"/>
          <w:lang w:val="es-AR"/>
        </w:rPr>
        <w:t>Feldstein</w:t>
      </w:r>
      <w:proofErr w:type="spellEnd"/>
      <w:r w:rsidRPr="000F4BC2">
        <w:rPr>
          <w:rFonts w:ascii="Arial" w:eastAsia="Arial" w:hAnsi="Arial" w:cs="Arial"/>
          <w:color w:val="auto"/>
          <w:sz w:val="24"/>
          <w:szCs w:val="24"/>
          <w:lang w:val="es-AR"/>
        </w:rPr>
        <w:t xml:space="preserve">. 1era. edición. </w:t>
      </w:r>
      <w:proofErr w:type="spellStart"/>
      <w:r w:rsidRPr="000F4BC2">
        <w:rPr>
          <w:rFonts w:ascii="Arial" w:eastAsia="Arial" w:hAnsi="Arial" w:cs="Arial"/>
          <w:color w:val="auto"/>
          <w:sz w:val="24"/>
          <w:szCs w:val="24"/>
          <w:lang w:val="es-AR"/>
        </w:rPr>
        <w:t>Universitas</w:t>
      </w:r>
      <w:proofErr w:type="spellEnd"/>
      <w:r w:rsidRPr="000F4BC2">
        <w:rPr>
          <w:rFonts w:ascii="Arial" w:eastAsia="Arial" w:hAnsi="Arial" w:cs="Arial"/>
          <w:color w:val="auto"/>
          <w:sz w:val="24"/>
          <w:szCs w:val="24"/>
          <w:lang w:val="es-AR"/>
        </w:rPr>
        <w:t>, Editorial Científica Universitaria.</w:t>
      </w:r>
      <w:r w:rsidR="000F4BC2">
        <w:rPr>
          <w:rFonts w:ascii="Arial" w:eastAsia="Arial" w:hAnsi="Arial" w:cs="Arial"/>
          <w:color w:val="auto"/>
          <w:sz w:val="24"/>
          <w:szCs w:val="24"/>
          <w:lang w:val="es-AR"/>
        </w:rPr>
        <w:t xml:space="preserve"> </w:t>
      </w:r>
      <w:r w:rsidRPr="000F4BC2">
        <w:rPr>
          <w:rFonts w:ascii="Arial" w:eastAsia="Arial" w:hAnsi="Arial" w:cs="Arial"/>
          <w:color w:val="auto"/>
          <w:sz w:val="24"/>
          <w:szCs w:val="24"/>
          <w:lang w:val="es-AR"/>
        </w:rPr>
        <w:t>Córdoba, Argentina. 2004. Colaborador.</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“El envejecimiento normal, la declinación cognitiva y las demencias” en “Manual para </w:t>
      </w:r>
      <w:proofErr w:type="spellStart"/>
      <w:r w:rsidRPr="001A1164">
        <w:rPr>
          <w:rFonts w:ascii="Arial" w:eastAsia="Arial" w:hAnsi="Arial" w:cs="Arial"/>
          <w:color w:val="auto"/>
          <w:sz w:val="24"/>
          <w:szCs w:val="24"/>
          <w:lang w:val="es-AR"/>
        </w:rPr>
        <w:t>neuroasistentes</w:t>
      </w:r>
      <w:proofErr w:type="spellEnd"/>
      <w:r w:rsidRPr="001A1164">
        <w:rPr>
          <w:rFonts w:ascii="Arial" w:eastAsia="Arial" w:hAnsi="Arial" w:cs="Arial"/>
          <w:color w:val="auto"/>
          <w:sz w:val="24"/>
          <w:szCs w:val="24"/>
          <w:lang w:val="es-AR"/>
        </w:rPr>
        <w:t xml:space="preserve">: Intervención para el cuidado de personas con enfermedad neurológica.” Instituto de Neurociencias Buenos Aires – </w:t>
      </w:r>
      <w:proofErr w:type="spellStart"/>
      <w:r w:rsidRPr="001A1164">
        <w:rPr>
          <w:rFonts w:ascii="Arial" w:eastAsia="Arial" w:hAnsi="Arial" w:cs="Arial"/>
          <w:color w:val="auto"/>
          <w:sz w:val="24"/>
          <w:szCs w:val="24"/>
          <w:lang w:val="es-AR"/>
        </w:rPr>
        <w:t>Ineba</w:t>
      </w:r>
      <w:proofErr w:type="spellEnd"/>
      <w:r w:rsidRPr="001A1164">
        <w:rPr>
          <w:rFonts w:ascii="Arial" w:eastAsia="Arial" w:hAnsi="Arial" w:cs="Arial"/>
          <w:color w:val="auto"/>
          <w:sz w:val="24"/>
          <w:szCs w:val="24"/>
          <w:lang w:val="es-AR"/>
        </w:rPr>
        <w:t>. 1era. edición. Editorial Médica Panamericana. Buenos Aires, Argentina. 2008. p.43-53.</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“Estimulación y rehabilitación cognitiva” en “Deterioro cognitivo y demencias.” Raúl </w:t>
      </w:r>
      <w:proofErr w:type="spellStart"/>
      <w:r w:rsidRPr="001A1164">
        <w:rPr>
          <w:rFonts w:ascii="Arial" w:eastAsia="Arial" w:hAnsi="Arial" w:cs="Arial"/>
          <w:color w:val="auto"/>
          <w:sz w:val="24"/>
          <w:szCs w:val="24"/>
          <w:lang w:val="es-AR"/>
        </w:rPr>
        <w:t>Arizaga</w:t>
      </w:r>
      <w:proofErr w:type="spellEnd"/>
      <w:r w:rsidRPr="001A1164">
        <w:rPr>
          <w:rFonts w:ascii="Arial" w:eastAsia="Arial" w:hAnsi="Arial" w:cs="Arial"/>
          <w:color w:val="auto"/>
          <w:sz w:val="24"/>
          <w:szCs w:val="24"/>
          <w:lang w:val="es-AR"/>
        </w:rPr>
        <w:t xml:space="preserve"> y cols. 1era. Edición. Editorial </w:t>
      </w:r>
      <w:proofErr w:type="spellStart"/>
      <w:r w:rsidRPr="001A1164">
        <w:rPr>
          <w:rFonts w:ascii="Arial" w:eastAsia="Arial" w:hAnsi="Arial" w:cs="Arial"/>
          <w:color w:val="auto"/>
          <w:sz w:val="24"/>
          <w:szCs w:val="24"/>
          <w:lang w:val="es-AR"/>
        </w:rPr>
        <w:t>Polemos</w:t>
      </w:r>
      <w:proofErr w:type="spellEnd"/>
      <w:r w:rsidRPr="001A1164">
        <w:rPr>
          <w:rFonts w:ascii="Arial" w:eastAsia="Arial" w:hAnsi="Arial" w:cs="Arial"/>
          <w:color w:val="auto"/>
          <w:sz w:val="24"/>
          <w:szCs w:val="24"/>
          <w:lang w:val="es-AR"/>
        </w:rPr>
        <w:t xml:space="preserve">. Buenos Aires, Argentina. 2011. p.185-197. </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“Semiología del lóbulo frontal” en “Semiología </w:t>
      </w:r>
      <w:proofErr w:type="spellStart"/>
      <w:r w:rsidRPr="001A1164">
        <w:rPr>
          <w:rFonts w:ascii="Arial" w:eastAsia="Arial" w:hAnsi="Arial" w:cs="Arial"/>
          <w:color w:val="auto"/>
          <w:sz w:val="24"/>
          <w:szCs w:val="24"/>
          <w:lang w:val="es-AR"/>
        </w:rPr>
        <w:t>neuropsiquiátrica</w:t>
      </w:r>
      <w:proofErr w:type="spellEnd"/>
      <w:r w:rsidRPr="001A1164">
        <w:rPr>
          <w:rFonts w:ascii="Arial" w:eastAsia="Arial" w:hAnsi="Arial" w:cs="Arial"/>
          <w:color w:val="auto"/>
          <w:sz w:val="24"/>
          <w:szCs w:val="24"/>
          <w:lang w:val="es-AR"/>
        </w:rPr>
        <w:t xml:space="preserve">.” Pablo M. </w:t>
      </w:r>
      <w:proofErr w:type="spellStart"/>
      <w:r w:rsidRPr="001A1164">
        <w:rPr>
          <w:rFonts w:ascii="Arial" w:eastAsia="Arial" w:hAnsi="Arial" w:cs="Arial"/>
          <w:color w:val="auto"/>
          <w:sz w:val="24"/>
          <w:szCs w:val="24"/>
          <w:lang w:val="es-AR"/>
        </w:rPr>
        <w:t>Bagnati</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w:t>
      </w:r>
      <w:proofErr w:type="spellEnd"/>
      <w:r w:rsidRPr="001A1164">
        <w:rPr>
          <w:rFonts w:ascii="Arial" w:eastAsia="Arial" w:hAnsi="Arial" w:cs="Arial"/>
          <w:color w:val="auto"/>
          <w:sz w:val="24"/>
          <w:szCs w:val="24"/>
          <w:lang w:val="es-AR"/>
        </w:rPr>
        <w:t xml:space="preserve">) 1era. Edición. Editorial </w:t>
      </w:r>
      <w:proofErr w:type="spellStart"/>
      <w:r w:rsidRPr="001A1164">
        <w:rPr>
          <w:rFonts w:ascii="Arial" w:eastAsia="Arial" w:hAnsi="Arial" w:cs="Arial"/>
          <w:color w:val="auto"/>
          <w:sz w:val="24"/>
          <w:szCs w:val="24"/>
          <w:lang w:val="es-AR"/>
        </w:rPr>
        <w:t>Polemos</w:t>
      </w:r>
      <w:proofErr w:type="spellEnd"/>
      <w:r w:rsidRPr="001A1164">
        <w:rPr>
          <w:rFonts w:ascii="Arial" w:eastAsia="Arial" w:hAnsi="Arial" w:cs="Arial"/>
          <w:color w:val="auto"/>
          <w:sz w:val="24"/>
          <w:szCs w:val="24"/>
          <w:lang w:val="es-AR"/>
        </w:rPr>
        <w:t xml:space="preserve">. Buenos Aires, Argentina. 2013. p.183-198. </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Compilador del libro “Manual de Rehabilitación Cognitiva.” 1era. Edición. Editorial Paidós. Buenos Aires, Argentina. 2015.</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lastRenderedPageBreak/>
        <w:t xml:space="preserve">“Fundamentos </w:t>
      </w:r>
      <w:proofErr w:type="spellStart"/>
      <w:r w:rsidRPr="001A1164">
        <w:rPr>
          <w:rFonts w:ascii="Arial" w:eastAsia="Arial" w:hAnsi="Arial" w:cs="Arial"/>
          <w:color w:val="auto"/>
          <w:sz w:val="24"/>
          <w:szCs w:val="24"/>
          <w:lang w:val="es-AR"/>
        </w:rPr>
        <w:t>anatomo</w:t>
      </w:r>
      <w:proofErr w:type="spellEnd"/>
      <w:r w:rsidRPr="001A1164">
        <w:rPr>
          <w:rFonts w:ascii="Arial" w:eastAsia="Arial" w:hAnsi="Arial" w:cs="Arial"/>
          <w:color w:val="auto"/>
          <w:sz w:val="24"/>
          <w:szCs w:val="24"/>
          <w:lang w:val="es-AR"/>
        </w:rPr>
        <w:t xml:space="preserve">-fisiológicos de los tratamientos de estimulación y rehabilitación cognitiva.” en  “Manual de Rehabilitación Cognitiva.” Carolina </w:t>
      </w:r>
      <w:proofErr w:type="spellStart"/>
      <w:r w:rsidRPr="001A1164">
        <w:rPr>
          <w:rFonts w:ascii="Arial" w:eastAsia="Arial" w:hAnsi="Arial" w:cs="Arial"/>
          <w:color w:val="auto"/>
          <w:sz w:val="24"/>
          <w:szCs w:val="24"/>
          <w:lang w:val="es-AR"/>
        </w:rPr>
        <w:t>Feldberg</w:t>
      </w:r>
      <w:proofErr w:type="spellEnd"/>
      <w:r w:rsidRPr="001A1164">
        <w:rPr>
          <w:rFonts w:ascii="Arial" w:eastAsia="Arial" w:hAnsi="Arial" w:cs="Arial"/>
          <w:color w:val="auto"/>
          <w:sz w:val="24"/>
          <w:szCs w:val="24"/>
          <w:lang w:val="es-AR"/>
        </w:rPr>
        <w:t xml:space="preserve"> e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comps</w:t>
      </w:r>
      <w:proofErr w:type="spellEnd"/>
      <w:r w:rsidRPr="001A1164">
        <w:rPr>
          <w:rFonts w:ascii="Arial" w:eastAsia="Arial" w:hAnsi="Arial" w:cs="Arial"/>
          <w:color w:val="auto"/>
          <w:sz w:val="24"/>
          <w:szCs w:val="24"/>
          <w:lang w:val="es-AR"/>
        </w:rPr>
        <w:t>.) 1era. Edición. Editorial Paidós. Buenos Aires, Argentina. 2015.  p.67-85.</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“Estimulación y rehabilitación cognitiva: niveles de evidencia y recomendaciones.” en  “Manual de Rehabilitación Cognitiva.” Carolina </w:t>
      </w:r>
      <w:proofErr w:type="spellStart"/>
      <w:r w:rsidRPr="001A1164">
        <w:rPr>
          <w:rFonts w:ascii="Arial" w:eastAsia="Arial" w:hAnsi="Arial" w:cs="Arial"/>
          <w:color w:val="auto"/>
          <w:sz w:val="24"/>
          <w:szCs w:val="24"/>
          <w:lang w:val="es-AR"/>
        </w:rPr>
        <w:t>Feldberg</w:t>
      </w:r>
      <w:proofErr w:type="spellEnd"/>
      <w:r w:rsidRPr="001A1164">
        <w:rPr>
          <w:rFonts w:ascii="Arial" w:eastAsia="Arial" w:hAnsi="Arial" w:cs="Arial"/>
          <w:color w:val="auto"/>
          <w:sz w:val="24"/>
          <w:szCs w:val="24"/>
          <w:lang w:val="es-AR"/>
        </w:rPr>
        <w:t xml:space="preserve"> e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comps</w:t>
      </w:r>
      <w:proofErr w:type="spellEnd"/>
      <w:r w:rsidRPr="001A1164">
        <w:rPr>
          <w:rFonts w:ascii="Arial" w:eastAsia="Arial" w:hAnsi="Arial" w:cs="Arial"/>
          <w:color w:val="auto"/>
          <w:sz w:val="24"/>
          <w:szCs w:val="24"/>
          <w:lang w:val="es-AR"/>
        </w:rPr>
        <w:t>.) 1era. Edición. Editorial Paidós. Buenos Aires, Argentina. 2015.  p.117-129.</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“Intervenciones cognitivas sobre las </w:t>
      </w:r>
      <w:proofErr w:type="spellStart"/>
      <w:r w:rsidRPr="001A1164">
        <w:rPr>
          <w:rFonts w:ascii="Arial" w:eastAsia="Arial" w:hAnsi="Arial" w:cs="Arial"/>
          <w:color w:val="auto"/>
          <w:sz w:val="24"/>
          <w:szCs w:val="24"/>
          <w:lang w:val="es-AR"/>
        </w:rPr>
        <w:t>gnosias</w:t>
      </w:r>
      <w:proofErr w:type="spellEnd"/>
      <w:r w:rsidRPr="001A1164">
        <w:rPr>
          <w:rFonts w:ascii="Arial" w:eastAsia="Arial" w:hAnsi="Arial" w:cs="Arial"/>
          <w:color w:val="auto"/>
          <w:sz w:val="24"/>
          <w:szCs w:val="24"/>
          <w:lang w:val="es-AR"/>
        </w:rPr>
        <w:t xml:space="preserve">.” en  “Manual de Rehabilitación Cognitiva.” Carolina </w:t>
      </w:r>
      <w:proofErr w:type="spellStart"/>
      <w:r w:rsidRPr="001A1164">
        <w:rPr>
          <w:rFonts w:ascii="Arial" w:eastAsia="Arial" w:hAnsi="Arial" w:cs="Arial"/>
          <w:color w:val="auto"/>
          <w:sz w:val="24"/>
          <w:szCs w:val="24"/>
          <w:lang w:val="es-AR"/>
        </w:rPr>
        <w:t>Feldberg</w:t>
      </w:r>
      <w:proofErr w:type="spellEnd"/>
      <w:r w:rsidRPr="001A1164">
        <w:rPr>
          <w:rFonts w:ascii="Arial" w:eastAsia="Arial" w:hAnsi="Arial" w:cs="Arial"/>
          <w:color w:val="auto"/>
          <w:sz w:val="24"/>
          <w:szCs w:val="24"/>
          <w:lang w:val="es-AR"/>
        </w:rPr>
        <w:t xml:space="preserve"> e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comps</w:t>
      </w:r>
      <w:proofErr w:type="spellEnd"/>
      <w:r w:rsidRPr="001A1164">
        <w:rPr>
          <w:rFonts w:ascii="Arial" w:eastAsia="Arial" w:hAnsi="Arial" w:cs="Arial"/>
          <w:color w:val="auto"/>
          <w:sz w:val="24"/>
          <w:szCs w:val="24"/>
          <w:lang w:val="es-AR"/>
        </w:rPr>
        <w:t>.) 1era. Edición. Editorial Paidós. Buenos Aires, Argentina. 2015.  p.269-288 y p.535-564.</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“Demencia por Cuerpos de </w:t>
      </w:r>
      <w:proofErr w:type="spellStart"/>
      <w:r w:rsidRPr="001A1164">
        <w:rPr>
          <w:rFonts w:ascii="Arial" w:eastAsia="Arial" w:hAnsi="Arial" w:cs="Arial"/>
          <w:color w:val="auto"/>
          <w:sz w:val="24"/>
          <w:szCs w:val="24"/>
          <w:lang w:val="es-AR"/>
        </w:rPr>
        <w:t>Lewy</w:t>
      </w:r>
      <w:proofErr w:type="spellEnd"/>
      <w:r w:rsidRPr="001A1164">
        <w:rPr>
          <w:rFonts w:ascii="Arial" w:eastAsia="Arial" w:hAnsi="Arial" w:cs="Arial"/>
          <w:color w:val="auto"/>
          <w:sz w:val="24"/>
          <w:szCs w:val="24"/>
          <w:lang w:val="es-AR"/>
        </w:rPr>
        <w:t xml:space="preserve">” en “Deterioro Cognitivo, Alzheimer Y Otras Demencias: Formación Profesional Para El Equipo Socio-Sanitario.” Mónica Laura </w:t>
      </w:r>
      <w:proofErr w:type="spellStart"/>
      <w:r w:rsidRPr="001A1164">
        <w:rPr>
          <w:rFonts w:ascii="Arial" w:eastAsia="Arial" w:hAnsi="Arial" w:cs="Arial"/>
          <w:color w:val="auto"/>
          <w:sz w:val="24"/>
          <w:szCs w:val="24"/>
          <w:lang w:val="es-AR"/>
        </w:rPr>
        <w:t>Roqué</w:t>
      </w:r>
      <w:proofErr w:type="spellEnd"/>
      <w:r w:rsidRPr="001A1164">
        <w:rPr>
          <w:rFonts w:ascii="Arial" w:eastAsia="Arial" w:hAnsi="Arial" w:cs="Arial"/>
          <w:color w:val="auto"/>
          <w:sz w:val="24"/>
          <w:szCs w:val="24"/>
          <w:lang w:val="es-AR"/>
        </w:rPr>
        <w:t xml:space="preserve"> y Ricardo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comps</w:t>
      </w:r>
      <w:proofErr w:type="spellEnd"/>
      <w:r w:rsidRPr="001A1164">
        <w:rPr>
          <w:rFonts w:ascii="Arial" w:eastAsia="Arial" w:hAnsi="Arial" w:cs="Arial"/>
          <w:color w:val="auto"/>
          <w:sz w:val="24"/>
          <w:szCs w:val="24"/>
          <w:lang w:val="es-AR"/>
        </w:rPr>
        <w:t xml:space="preserve">.) 1a edición especial - Ciudad Autónoma de Buenos Aires: Mónica Laura </w:t>
      </w:r>
      <w:proofErr w:type="spellStart"/>
      <w:r w:rsidRPr="001A1164">
        <w:rPr>
          <w:rFonts w:ascii="Arial" w:eastAsia="Arial" w:hAnsi="Arial" w:cs="Arial"/>
          <w:color w:val="auto"/>
          <w:sz w:val="24"/>
          <w:szCs w:val="24"/>
          <w:lang w:val="es-AR"/>
        </w:rPr>
        <w:t>Roqué</w:t>
      </w:r>
      <w:proofErr w:type="spellEnd"/>
      <w:r w:rsidRPr="001A1164">
        <w:rPr>
          <w:rFonts w:ascii="Arial" w:eastAsia="Arial" w:hAnsi="Arial" w:cs="Arial"/>
          <w:color w:val="auto"/>
          <w:sz w:val="24"/>
          <w:szCs w:val="24"/>
          <w:lang w:val="es-AR"/>
        </w:rPr>
        <w:t>, 2015. p. 72-76.</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“La Enfermedad de Alzheimer: una epidemia del siglo XXI”. en “Enfermedad de Alzheimer y otras demencias. Manual para la Familia.” Pablo M. </w:t>
      </w:r>
      <w:proofErr w:type="spellStart"/>
      <w:r w:rsidRPr="001A1164">
        <w:rPr>
          <w:rFonts w:ascii="Arial" w:eastAsia="Arial" w:hAnsi="Arial" w:cs="Arial"/>
          <w:color w:val="auto"/>
          <w:sz w:val="24"/>
          <w:szCs w:val="24"/>
          <w:lang w:val="es-AR"/>
        </w:rPr>
        <w:t>Bagnatti</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w:t>
      </w:r>
      <w:proofErr w:type="spellEnd"/>
      <w:r w:rsidRPr="001A1164">
        <w:rPr>
          <w:rFonts w:ascii="Arial" w:eastAsia="Arial" w:hAnsi="Arial" w:cs="Arial"/>
          <w:color w:val="auto"/>
          <w:sz w:val="24"/>
          <w:szCs w:val="24"/>
          <w:lang w:val="es-AR"/>
        </w:rPr>
        <w:t xml:space="preserve">) 1era. Edición. Editorial </w:t>
      </w:r>
      <w:proofErr w:type="spellStart"/>
      <w:r w:rsidRPr="001A1164">
        <w:rPr>
          <w:rFonts w:ascii="Arial" w:eastAsia="Arial" w:hAnsi="Arial" w:cs="Arial"/>
          <w:color w:val="auto"/>
          <w:sz w:val="24"/>
          <w:szCs w:val="24"/>
          <w:lang w:val="es-AR"/>
        </w:rPr>
        <w:t>Polemos</w:t>
      </w:r>
      <w:proofErr w:type="spellEnd"/>
      <w:r w:rsidRPr="001A1164">
        <w:rPr>
          <w:rFonts w:ascii="Arial" w:eastAsia="Arial" w:hAnsi="Arial" w:cs="Arial"/>
          <w:color w:val="auto"/>
          <w:sz w:val="24"/>
          <w:szCs w:val="24"/>
          <w:lang w:val="es-AR"/>
        </w:rPr>
        <w:t xml:space="preserve">. Buenos Aires, Argentina. 2016. p. 33-43. </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“Caso Clínico 7: El seductor”. en “Casos Clínicos en Neuropsiquiatría.” Pablo M. </w:t>
      </w:r>
      <w:proofErr w:type="spellStart"/>
      <w:r w:rsidRPr="001A1164">
        <w:rPr>
          <w:rFonts w:ascii="Arial" w:eastAsia="Arial" w:hAnsi="Arial" w:cs="Arial"/>
          <w:color w:val="auto"/>
          <w:sz w:val="24"/>
          <w:szCs w:val="24"/>
          <w:lang w:val="es-AR"/>
        </w:rPr>
        <w:t>Bagnatti</w:t>
      </w:r>
      <w:proofErr w:type="spellEnd"/>
      <w:r w:rsidRPr="001A1164">
        <w:rPr>
          <w:rFonts w:ascii="Arial" w:eastAsia="Arial" w:hAnsi="Arial" w:cs="Arial"/>
          <w:color w:val="auto"/>
          <w:sz w:val="24"/>
          <w:szCs w:val="24"/>
          <w:lang w:val="es-AR"/>
        </w:rPr>
        <w:t xml:space="preserve">, Diego Sarasola, Ricardo F.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y </w:t>
      </w:r>
      <w:proofErr w:type="spellStart"/>
      <w:r w:rsidRPr="001A1164">
        <w:rPr>
          <w:rFonts w:ascii="Arial" w:eastAsia="Arial" w:hAnsi="Arial" w:cs="Arial"/>
          <w:color w:val="auto"/>
          <w:sz w:val="24"/>
          <w:szCs w:val="24"/>
          <w:lang w:val="es-AR"/>
        </w:rPr>
        <w:t>Janus</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Kremer</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comps</w:t>
      </w:r>
      <w:proofErr w:type="spellEnd"/>
      <w:r w:rsidRPr="001A1164">
        <w:rPr>
          <w:rFonts w:ascii="Arial" w:eastAsia="Arial" w:hAnsi="Arial" w:cs="Arial"/>
          <w:color w:val="auto"/>
          <w:sz w:val="24"/>
          <w:szCs w:val="24"/>
          <w:lang w:val="es-AR"/>
        </w:rPr>
        <w:t xml:space="preserve">.) 1era. Edición. Editorial </w:t>
      </w:r>
      <w:proofErr w:type="spellStart"/>
      <w:r w:rsidRPr="001A1164">
        <w:rPr>
          <w:rFonts w:ascii="Arial" w:eastAsia="Arial" w:hAnsi="Arial" w:cs="Arial"/>
          <w:color w:val="auto"/>
          <w:sz w:val="24"/>
          <w:szCs w:val="24"/>
          <w:lang w:val="es-AR"/>
        </w:rPr>
        <w:t>Polemos</w:t>
      </w:r>
      <w:proofErr w:type="spellEnd"/>
      <w:r w:rsidRPr="001A1164">
        <w:rPr>
          <w:rFonts w:ascii="Arial" w:eastAsia="Arial" w:hAnsi="Arial" w:cs="Arial"/>
          <w:color w:val="auto"/>
          <w:sz w:val="24"/>
          <w:szCs w:val="24"/>
          <w:lang w:val="es-AR"/>
        </w:rPr>
        <w:t xml:space="preserve">. Buenos Aires, Argentina. 2016. p. 123-134. </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“Fisiopatología”. en “Enfermedad de Alzheimer: nuevos paradigmas.” Ricardo F.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Silvia Vázquez, Gustavo </w:t>
      </w:r>
      <w:proofErr w:type="spellStart"/>
      <w:r w:rsidRPr="001A1164">
        <w:rPr>
          <w:rFonts w:ascii="Arial" w:eastAsia="Arial" w:hAnsi="Arial" w:cs="Arial"/>
          <w:color w:val="auto"/>
          <w:sz w:val="24"/>
          <w:szCs w:val="24"/>
          <w:lang w:val="es-AR"/>
        </w:rPr>
        <w:t>Sevlever</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w:t>
      </w:r>
      <w:proofErr w:type="spellEnd"/>
      <w:r w:rsidRPr="001A1164">
        <w:rPr>
          <w:rFonts w:ascii="Arial" w:eastAsia="Arial" w:hAnsi="Arial" w:cs="Arial"/>
          <w:color w:val="auto"/>
          <w:sz w:val="24"/>
          <w:szCs w:val="24"/>
          <w:lang w:val="es-AR"/>
        </w:rPr>
        <w:t xml:space="preserve">) 2da. Edición. Editorial </w:t>
      </w:r>
      <w:proofErr w:type="spellStart"/>
      <w:r w:rsidRPr="001A1164">
        <w:rPr>
          <w:rFonts w:ascii="Arial" w:eastAsia="Arial" w:hAnsi="Arial" w:cs="Arial"/>
          <w:color w:val="auto"/>
          <w:sz w:val="24"/>
          <w:szCs w:val="24"/>
          <w:lang w:val="es-AR"/>
        </w:rPr>
        <w:t>Polemos</w:t>
      </w:r>
      <w:proofErr w:type="spellEnd"/>
      <w:r w:rsidRPr="001A1164">
        <w:rPr>
          <w:rFonts w:ascii="Arial" w:eastAsia="Arial" w:hAnsi="Arial" w:cs="Arial"/>
          <w:color w:val="auto"/>
          <w:sz w:val="24"/>
          <w:szCs w:val="24"/>
          <w:lang w:val="es-AR"/>
        </w:rPr>
        <w:t xml:space="preserve">. Buenos Aires, Argentina. 2017. p. 51-58. </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“Demencia por Cuerpos de </w:t>
      </w:r>
      <w:proofErr w:type="spellStart"/>
      <w:r w:rsidRPr="001A1164">
        <w:rPr>
          <w:rFonts w:ascii="Arial" w:eastAsia="Arial" w:hAnsi="Arial" w:cs="Arial"/>
          <w:color w:val="auto"/>
          <w:sz w:val="24"/>
          <w:szCs w:val="24"/>
          <w:lang w:val="es-AR"/>
        </w:rPr>
        <w:t>Lewy</w:t>
      </w:r>
      <w:proofErr w:type="spellEnd"/>
      <w:r w:rsidRPr="001A1164">
        <w:rPr>
          <w:rFonts w:ascii="Arial" w:eastAsia="Arial" w:hAnsi="Arial" w:cs="Arial"/>
          <w:color w:val="auto"/>
          <w:sz w:val="24"/>
          <w:szCs w:val="24"/>
          <w:lang w:val="es-AR"/>
        </w:rPr>
        <w:t xml:space="preserve">”. en “50 Preguntas en Neuropsiquiatría Clínica” Pablo M. </w:t>
      </w:r>
      <w:proofErr w:type="spellStart"/>
      <w:r w:rsidRPr="001A1164">
        <w:rPr>
          <w:rFonts w:ascii="Arial" w:eastAsia="Arial" w:hAnsi="Arial" w:cs="Arial"/>
          <w:color w:val="auto"/>
          <w:sz w:val="24"/>
          <w:szCs w:val="24"/>
          <w:lang w:val="es-AR"/>
        </w:rPr>
        <w:t>Bagnatti</w:t>
      </w:r>
      <w:proofErr w:type="spellEnd"/>
      <w:r w:rsidRPr="001A1164">
        <w:rPr>
          <w:rFonts w:ascii="Arial" w:eastAsia="Arial" w:hAnsi="Arial" w:cs="Arial"/>
          <w:color w:val="auto"/>
          <w:sz w:val="24"/>
          <w:szCs w:val="24"/>
          <w:lang w:val="es-AR"/>
        </w:rPr>
        <w:t xml:space="preserve">, Diego Sarasola, Ricardo F. </w:t>
      </w:r>
      <w:proofErr w:type="spellStart"/>
      <w:r w:rsidRPr="001A1164">
        <w:rPr>
          <w:rFonts w:ascii="Arial" w:eastAsia="Arial" w:hAnsi="Arial" w:cs="Arial"/>
          <w:color w:val="auto"/>
          <w:sz w:val="24"/>
          <w:szCs w:val="24"/>
          <w:lang w:val="es-AR"/>
        </w:rPr>
        <w:t>Allegri</w:t>
      </w:r>
      <w:proofErr w:type="spellEnd"/>
      <w:r w:rsidRPr="001A1164">
        <w:rPr>
          <w:rFonts w:ascii="Arial" w:eastAsia="Arial" w:hAnsi="Arial" w:cs="Arial"/>
          <w:color w:val="auto"/>
          <w:sz w:val="24"/>
          <w:szCs w:val="24"/>
          <w:lang w:val="es-AR"/>
        </w:rPr>
        <w:t xml:space="preserve"> y </w:t>
      </w:r>
      <w:proofErr w:type="spellStart"/>
      <w:r w:rsidRPr="001A1164">
        <w:rPr>
          <w:rFonts w:ascii="Arial" w:eastAsia="Arial" w:hAnsi="Arial" w:cs="Arial"/>
          <w:color w:val="auto"/>
          <w:sz w:val="24"/>
          <w:szCs w:val="24"/>
          <w:lang w:val="es-AR"/>
        </w:rPr>
        <w:t>Janus</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Kremer</w:t>
      </w:r>
      <w:proofErr w:type="spellEnd"/>
      <w:r w:rsidRPr="001A1164">
        <w:rPr>
          <w:rFonts w:ascii="Arial" w:eastAsia="Arial" w:hAnsi="Arial" w:cs="Arial"/>
          <w:color w:val="auto"/>
          <w:sz w:val="24"/>
          <w:szCs w:val="24"/>
          <w:lang w:val="es-AR"/>
        </w:rPr>
        <w:t xml:space="preserve"> (</w:t>
      </w:r>
      <w:proofErr w:type="spellStart"/>
      <w:r w:rsidRPr="001A1164">
        <w:rPr>
          <w:rFonts w:ascii="Arial" w:eastAsia="Arial" w:hAnsi="Arial" w:cs="Arial"/>
          <w:color w:val="auto"/>
          <w:sz w:val="24"/>
          <w:szCs w:val="24"/>
          <w:lang w:val="es-AR"/>
        </w:rPr>
        <w:t>comps</w:t>
      </w:r>
      <w:proofErr w:type="spellEnd"/>
      <w:r w:rsidRPr="001A1164">
        <w:rPr>
          <w:rFonts w:ascii="Arial" w:eastAsia="Arial" w:hAnsi="Arial" w:cs="Arial"/>
          <w:color w:val="auto"/>
          <w:sz w:val="24"/>
          <w:szCs w:val="24"/>
          <w:lang w:val="es-AR"/>
        </w:rPr>
        <w:t xml:space="preserve">.) 1era. Edición. Editorial </w:t>
      </w:r>
      <w:proofErr w:type="spellStart"/>
      <w:r w:rsidRPr="001A1164">
        <w:rPr>
          <w:rFonts w:ascii="Arial" w:eastAsia="Arial" w:hAnsi="Arial" w:cs="Arial"/>
          <w:color w:val="auto"/>
          <w:sz w:val="24"/>
          <w:szCs w:val="24"/>
          <w:lang w:val="es-AR"/>
        </w:rPr>
        <w:t>Polemos</w:t>
      </w:r>
      <w:proofErr w:type="spellEnd"/>
      <w:r w:rsidRPr="001A1164">
        <w:rPr>
          <w:rFonts w:ascii="Arial" w:eastAsia="Arial" w:hAnsi="Arial" w:cs="Arial"/>
          <w:color w:val="auto"/>
          <w:sz w:val="24"/>
          <w:szCs w:val="24"/>
          <w:lang w:val="es-AR"/>
        </w:rPr>
        <w:t xml:space="preserve">. Buenos Aires, Argentina. 2018. p. 35-36 y 127-146. </w:t>
      </w:r>
    </w:p>
    <w:p w:rsidR="001A1164" w:rsidRPr="001A1164" w:rsidRDefault="001A1164" w:rsidP="001A1164">
      <w:pPr>
        <w:pStyle w:val="Default"/>
        <w:jc w:val="both"/>
        <w:rPr>
          <w:rFonts w:ascii="Arial" w:eastAsia="Arial" w:hAnsi="Arial" w:cs="Arial"/>
          <w:color w:val="auto"/>
          <w:sz w:val="24"/>
          <w:szCs w:val="24"/>
          <w:lang w:val="es-AR"/>
        </w:rPr>
      </w:pPr>
    </w:p>
    <w:p w:rsidR="001A1164" w:rsidRPr="001A1164" w:rsidRDefault="001A1164" w:rsidP="0020170F">
      <w:pPr>
        <w:pStyle w:val="Default"/>
        <w:numPr>
          <w:ilvl w:val="0"/>
          <w:numId w:val="6"/>
        </w:numPr>
        <w:jc w:val="both"/>
        <w:rPr>
          <w:rFonts w:ascii="Arial" w:eastAsia="Arial" w:hAnsi="Arial" w:cs="Arial"/>
          <w:color w:val="auto"/>
          <w:sz w:val="24"/>
          <w:szCs w:val="24"/>
          <w:lang w:val="es-AR"/>
        </w:rPr>
      </w:pPr>
      <w:r w:rsidRPr="001A1164">
        <w:rPr>
          <w:rFonts w:ascii="Arial" w:eastAsia="Arial" w:hAnsi="Arial" w:cs="Arial"/>
          <w:color w:val="auto"/>
          <w:sz w:val="24"/>
          <w:szCs w:val="24"/>
          <w:lang w:val="es-AR"/>
        </w:rPr>
        <w:t xml:space="preserve">“Semiología del Lóbulo Frontal: Consideraciones </w:t>
      </w:r>
      <w:proofErr w:type="spellStart"/>
      <w:r w:rsidRPr="001A1164">
        <w:rPr>
          <w:rFonts w:ascii="Arial" w:eastAsia="Arial" w:hAnsi="Arial" w:cs="Arial"/>
          <w:color w:val="auto"/>
          <w:sz w:val="24"/>
          <w:szCs w:val="24"/>
          <w:lang w:val="es-AR"/>
        </w:rPr>
        <w:t>Anátomo</w:t>
      </w:r>
      <w:proofErr w:type="spellEnd"/>
      <w:r w:rsidRPr="001A1164">
        <w:rPr>
          <w:rFonts w:ascii="Arial" w:eastAsia="Arial" w:hAnsi="Arial" w:cs="Arial"/>
          <w:color w:val="auto"/>
          <w:sz w:val="24"/>
          <w:szCs w:val="24"/>
          <w:lang w:val="es-AR"/>
        </w:rPr>
        <w:t xml:space="preserve">-Funcionales y Clínicas”. Ignacio </w:t>
      </w:r>
      <w:proofErr w:type="spellStart"/>
      <w:r w:rsidRPr="001A1164">
        <w:rPr>
          <w:rFonts w:ascii="Arial" w:eastAsia="Arial" w:hAnsi="Arial" w:cs="Arial"/>
          <w:color w:val="auto"/>
          <w:sz w:val="24"/>
          <w:szCs w:val="24"/>
          <w:lang w:val="es-AR"/>
        </w:rPr>
        <w:t>Demey</w:t>
      </w:r>
      <w:proofErr w:type="spellEnd"/>
      <w:r w:rsidRPr="001A1164">
        <w:rPr>
          <w:rFonts w:ascii="Arial" w:eastAsia="Arial" w:hAnsi="Arial" w:cs="Arial"/>
          <w:color w:val="auto"/>
          <w:sz w:val="24"/>
          <w:szCs w:val="24"/>
          <w:lang w:val="es-AR"/>
        </w:rPr>
        <w:t>. Enciclopedia Argentina de Salud Mental. Segunda Edición. Disponible en http://www.enciclopediasaludmental.org.ar/trabajo.php?idt=83&amp;idtt=154</w:t>
      </w:r>
    </w:p>
    <w:p w:rsidR="001A1164" w:rsidRPr="001A1164" w:rsidRDefault="001A1164" w:rsidP="001A1164">
      <w:pPr>
        <w:pStyle w:val="Default"/>
        <w:jc w:val="both"/>
        <w:rPr>
          <w:rFonts w:ascii="Arial" w:eastAsia="Arial" w:hAnsi="Arial" w:cs="Arial"/>
          <w:color w:val="7F7F7F"/>
          <w:lang w:val="es-AR"/>
        </w:rPr>
      </w:pPr>
    </w:p>
    <w:p w:rsidR="003230C1" w:rsidRPr="001A1164" w:rsidRDefault="008E2074">
      <w:pPr>
        <w:pStyle w:val="Default"/>
        <w:jc w:val="both"/>
        <w:rPr>
          <w:rFonts w:ascii="Arial" w:eastAsia="Arial" w:hAnsi="Arial" w:cs="Arial"/>
          <w:color w:val="7F7F7F"/>
          <w:lang w:val="it-IT"/>
        </w:rPr>
      </w:pPr>
      <w:r>
        <w:rPr>
          <w:rFonts w:ascii="Arial" w:eastAsia="Arial" w:hAnsi="Arial" w:cs="Arial"/>
          <w:noProof/>
          <w:color w:val="7F7F7F"/>
        </w:rPr>
        <w:lastRenderedPageBreak/>
        <w:drawing>
          <wp:anchor distT="152400" distB="152400" distL="152400" distR="152400" simplePos="0" relativeHeight="251662336" behindDoc="0" locked="0" layoutInCell="1" allowOverlap="1">
            <wp:simplePos x="0" y="0"/>
            <wp:positionH relativeFrom="margin">
              <wp:posOffset>-726350</wp:posOffset>
            </wp:positionH>
            <wp:positionV relativeFrom="line">
              <wp:posOffset>261137</wp:posOffset>
            </wp:positionV>
            <wp:extent cx="7560057" cy="268261"/>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V-05.png"/>
                    <pic:cNvPicPr>
                      <a:picLocks noChangeAspect="1"/>
                    </pic:cNvPicPr>
                  </pic:nvPicPr>
                  <pic:blipFill>
                    <a:blip r:embed="rId11">
                      <a:extLst/>
                    </a:blip>
                    <a:stretch>
                      <a:fillRect/>
                    </a:stretch>
                  </pic:blipFill>
                  <pic:spPr>
                    <a:xfrm>
                      <a:off x="0" y="0"/>
                      <a:ext cx="7560057" cy="268261"/>
                    </a:xfrm>
                    <a:prstGeom prst="rect">
                      <a:avLst/>
                    </a:prstGeom>
                    <a:ln w="12700" cap="flat">
                      <a:noFill/>
                      <a:miter lim="400000"/>
                    </a:ln>
                    <a:effectLst/>
                  </pic:spPr>
                </pic:pic>
              </a:graphicData>
            </a:graphic>
          </wp:anchor>
        </w:drawing>
      </w:r>
    </w:p>
    <w:p w:rsidR="001A1164" w:rsidRPr="001A1164" w:rsidRDefault="001A1164" w:rsidP="001A1164">
      <w:pPr>
        <w:pStyle w:val="Default"/>
        <w:jc w:val="both"/>
        <w:rPr>
          <w:rFonts w:ascii="Arial" w:hAnsi="Arial" w:hint="eastAsia"/>
          <w:i/>
          <w:color w:val="auto"/>
          <w:sz w:val="24"/>
          <w:szCs w:val="24"/>
          <w:lang w:val="it-IT"/>
        </w:rPr>
      </w:pPr>
      <w:r w:rsidRPr="001A1164">
        <w:rPr>
          <w:rFonts w:ascii="Arial" w:hAnsi="Arial" w:hint="eastAsia"/>
          <w:b/>
          <w:i/>
          <w:color w:val="auto"/>
          <w:sz w:val="24"/>
          <w:szCs w:val="24"/>
          <w:lang w:val="it-IT"/>
        </w:rPr>
        <w:t>Premios</w:t>
      </w:r>
    </w:p>
    <w:p w:rsidR="001A1164" w:rsidRPr="001A1164" w:rsidRDefault="001A1164" w:rsidP="001A1164">
      <w:pPr>
        <w:pStyle w:val="Default"/>
        <w:jc w:val="both"/>
        <w:rPr>
          <w:rFonts w:ascii="Arial" w:hAnsi="Arial"/>
          <w:color w:val="auto"/>
          <w:sz w:val="24"/>
          <w:szCs w:val="24"/>
          <w:lang w:val="it-IT"/>
        </w:rPr>
      </w:pPr>
    </w:p>
    <w:p w:rsidR="001A1164" w:rsidRPr="001A1164" w:rsidRDefault="001A1164" w:rsidP="0020170F">
      <w:pPr>
        <w:pStyle w:val="Default"/>
        <w:numPr>
          <w:ilvl w:val="0"/>
          <w:numId w:val="7"/>
        </w:numPr>
        <w:jc w:val="both"/>
        <w:rPr>
          <w:rFonts w:ascii="Arial" w:hAnsi="Arial"/>
          <w:color w:val="auto"/>
          <w:sz w:val="24"/>
          <w:szCs w:val="24"/>
          <w:lang w:val="it-IT"/>
        </w:rPr>
      </w:pPr>
      <w:r w:rsidRPr="001A1164">
        <w:rPr>
          <w:rFonts w:ascii="Arial" w:hAnsi="Arial"/>
          <w:color w:val="auto"/>
          <w:sz w:val="24"/>
          <w:szCs w:val="24"/>
          <w:lang w:val="it-IT"/>
        </w:rPr>
        <w:t>“Interconsultas con Neurología por cuadros confusionales en p</w:t>
      </w:r>
      <w:r w:rsidR="0020170F">
        <w:rPr>
          <w:rFonts w:ascii="Arial" w:hAnsi="Arial"/>
          <w:color w:val="auto"/>
          <w:sz w:val="24"/>
          <w:szCs w:val="24"/>
          <w:lang w:val="it-IT"/>
        </w:rPr>
        <w:t xml:space="preserve">acientes internados en sala de  </w:t>
      </w:r>
      <w:r w:rsidRPr="001A1164">
        <w:rPr>
          <w:rFonts w:ascii="Arial" w:hAnsi="Arial"/>
          <w:color w:val="auto"/>
          <w:sz w:val="24"/>
          <w:szCs w:val="24"/>
          <w:lang w:val="it-IT"/>
        </w:rPr>
        <w:t>Clínica Médica: análisis de 58 casos.“ Premio al Mejor Trabajo Científico. 1as. Jornadas de Residentes y Concurrentes del Hospital Juan A. Fernández, Buenos Aires, 2006.</w:t>
      </w:r>
    </w:p>
    <w:p w:rsidR="001A1164" w:rsidRPr="001A1164" w:rsidRDefault="001A1164" w:rsidP="001A1164">
      <w:pPr>
        <w:pStyle w:val="Default"/>
        <w:jc w:val="both"/>
        <w:rPr>
          <w:rFonts w:ascii="Arial" w:hAnsi="Arial"/>
          <w:color w:val="auto"/>
          <w:sz w:val="24"/>
          <w:szCs w:val="24"/>
          <w:lang w:val="it-IT"/>
        </w:rPr>
      </w:pPr>
    </w:p>
    <w:p w:rsidR="001A1164" w:rsidRPr="001A1164" w:rsidRDefault="001A1164" w:rsidP="0020170F">
      <w:pPr>
        <w:pStyle w:val="Default"/>
        <w:numPr>
          <w:ilvl w:val="0"/>
          <w:numId w:val="7"/>
        </w:numPr>
        <w:jc w:val="both"/>
        <w:rPr>
          <w:rFonts w:ascii="Arial" w:hAnsi="Arial"/>
          <w:color w:val="auto"/>
          <w:sz w:val="24"/>
          <w:szCs w:val="24"/>
          <w:lang w:val="it-IT"/>
        </w:rPr>
      </w:pPr>
      <w:r w:rsidRPr="001A1164">
        <w:rPr>
          <w:rFonts w:ascii="Arial" w:hAnsi="Arial"/>
          <w:color w:val="auto"/>
          <w:sz w:val="24"/>
          <w:szCs w:val="24"/>
          <w:lang w:val="it-IT"/>
        </w:rPr>
        <w:t>"Efficacy of an Outpatient Cognitive Rehabilitation Program in Patients with Acquired Brain Damage in Connection with the Time Elapsed before Treatment Initiation". Mención Especial, Simposio Post Annual Meeting American Academy of Neurology 2013. Sociedad Neurológica Argentina, Mayo de 2013.</w:t>
      </w:r>
    </w:p>
    <w:p w:rsidR="001A1164" w:rsidRPr="001A1164" w:rsidRDefault="001A1164" w:rsidP="001A1164">
      <w:pPr>
        <w:pStyle w:val="Default"/>
        <w:jc w:val="both"/>
        <w:rPr>
          <w:rFonts w:ascii="Arial" w:hAnsi="Arial"/>
          <w:color w:val="auto"/>
          <w:sz w:val="24"/>
          <w:szCs w:val="24"/>
          <w:lang w:val="it-IT"/>
        </w:rPr>
      </w:pPr>
    </w:p>
    <w:p w:rsidR="001A1164" w:rsidRPr="001A1164" w:rsidRDefault="001A1164" w:rsidP="0020170F">
      <w:pPr>
        <w:pStyle w:val="Default"/>
        <w:numPr>
          <w:ilvl w:val="0"/>
          <w:numId w:val="7"/>
        </w:numPr>
        <w:jc w:val="both"/>
        <w:rPr>
          <w:rFonts w:ascii="Arial" w:hAnsi="Arial"/>
          <w:color w:val="auto"/>
          <w:sz w:val="24"/>
          <w:szCs w:val="24"/>
          <w:lang w:val="it-IT"/>
        </w:rPr>
      </w:pPr>
      <w:r w:rsidRPr="001A1164">
        <w:rPr>
          <w:rFonts w:ascii="Arial" w:hAnsi="Arial"/>
          <w:color w:val="auto"/>
          <w:sz w:val="24"/>
          <w:szCs w:val="24"/>
          <w:lang w:val="it-IT"/>
        </w:rPr>
        <w:t>“Uso racional de medicamentos en pacientes bajo tratamiento de intervención cognitiva: Perfiles de prescripción y predictores de mala evolución.” Elegido como Trabajo Destacado en Neurofarmacología por el Comité Científico del LI Congreso Argentino de Neurología, Mendoza, 2014.</w:t>
      </w:r>
    </w:p>
    <w:p w:rsidR="001A1164" w:rsidRPr="001A1164" w:rsidRDefault="001A1164" w:rsidP="001A1164">
      <w:pPr>
        <w:pStyle w:val="Default"/>
        <w:jc w:val="both"/>
        <w:rPr>
          <w:rFonts w:ascii="Arial" w:hAnsi="Arial"/>
          <w:color w:val="auto"/>
          <w:sz w:val="24"/>
          <w:szCs w:val="24"/>
          <w:lang w:val="it-IT"/>
        </w:rPr>
      </w:pPr>
    </w:p>
    <w:p w:rsidR="001A1164" w:rsidRPr="001A1164" w:rsidRDefault="001A1164" w:rsidP="0020170F">
      <w:pPr>
        <w:pStyle w:val="Default"/>
        <w:numPr>
          <w:ilvl w:val="0"/>
          <w:numId w:val="7"/>
        </w:numPr>
        <w:jc w:val="both"/>
        <w:rPr>
          <w:rFonts w:ascii="Arial" w:hAnsi="Arial"/>
          <w:color w:val="auto"/>
          <w:sz w:val="24"/>
          <w:szCs w:val="24"/>
          <w:lang w:val="it-IT"/>
        </w:rPr>
      </w:pPr>
      <w:r w:rsidRPr="001A1164">
        <w:rPr>
          <w:rFonts w:ascii="Arial" w:hAnsi="Arial"/>
          <w:color w:val="auto"/>
          <w:sz w:val="24"/>
          <w:szCs w:val="24"/>
          <w:lang w:val="it-IT"/>
        </w:rPr>
        <w:t>“Análisis De Regresión Lineal Múltiple En Test De Lenguaje Y Resonancia Magnética En Enfermedad De Alzheimer: Predictores De Rendimiento.” Elegido como Trabajo Destacado por el Comité Científico del LII Congreso Argentino de Neurología, Mar del Plata, 2015.</w:t>
      </w:r>
    </w:p>
    <w:p w:rsidR="001A1164" w:rsidRPr="001A1164" w:rsidRDefault="001A1164" w:rsidP="001A1164">
      <w:pPr>
        <w:pStyle w:val="Default"/>
        <w:jc w:val="both"/>
        <w:rPr>
          <w:rFonts w:ascii="Arial" w:hAnsi="Arial"/>
          <w:color w:val="auto"/>
          <w:sz w:val="24"/>
          <w:szCs w:val="24"/>
          <w:lang w:val="it-IT"/>
        </w:rPr>
      </w:pPr>
    </w:p>
    <w:p w:rsidR="001A1164" w:rsidRPr="001A1164" w:rsidRDefault="001A1164" w:rsidP="0020170F">
      <w:pPr>
        <w:pStyle w:val="Default"/>
        <w:numPr>
          <w:ilvl w:val="0"/>
          <w:numId w:val="7"/>
        </w:numPr>
        <w:jc w:val="both"/>
        <w:rPr>
          <w:rFonts w:ascii="Arial" w:hAnsi="Arial"/>
          <w:color w:val="auto"/>
          <w:sz w:val="24"/>
          <w:szCs w:val="24"/>
          <w:lang w:val="it-IT"/>
        </w:rPr>
      </w:pPr>
      <w:r w:rsidRPr="001A1164">
        <w:rPr>
          <w:rFonts w:ascii="Arial" w:hAnsi="Arial"/>
          <w:color w:val="auto"/>
          <w:sz w:val="24"/>
          <w:szCs w:val="24"/>
          <w:lang w:val="it-IT"/>
        </w:rPr>
        <w:t>“Estudio De La Evolución Del Espesor Cortical Cerebral Regional En Enfermedad De Alzheimer. (Cohorte ADNI-Argentina)”. Ganador del Premio 54avo. Congreso Argentino de Neurología. LIV Congreso Argentino de Neurología, Mar del Plata, 2017.</w:t>
      </w:r>
    </w:p>
    <w:p w:rsidR="001A1164" w:rsidRPr="001A1164" w:rsidRDefault="001A1164" w:rsidP="001A1164">
      <w:pPr>
        <w:pStyle w:val="Default"/>
        <w:jc w:val="both"/>
        <w:rPr>
          <w:rFonts w:ascii="Arial" w:hAnsi="Arial"/>
          <w:color w:val="auto"/>
          <w:sz w:val="24"/>
          <w:szCs w:val="24"/>
          <w:lang w:val="it-IT"/>
        </w:rPr>
      </w:pPr>
    </w:p>
    <w:p w:rsidR="001A1164" w:rsidRPr="001A1164" w:rsidRDefault="001A1164" w:rsidP="0020170F">
      <w:pPr>
        <w:pStyle w:val="Default"/>
        <w:numPr>
          <w:ilvl w:val="0"/>
          <w:numId w:val="7"/>
        </w:numPr>
        <w:jc w:val="both"/>
        <w:rPr>
          <w:rFonts w:ascii="Arial" w:hAnsi="Arial"/>
          <w:color w:val="auto"/>
          <w:sz w:val="24"/>
          <w:szCs w:val="24"/>
          <w:lang w:val="it-IT"/>
        </w:rPr>
      </w:pPr>
      <w:r w:rsidRPr="001A1164">
        <w:rPr>
          <w:rFonts w:ascii="Arial" w:hAnsi="Arial"/>
          <w:color w:val="auto"/>
          <w:sz w:val="24"/>
          <w:szCs w:val="24"/>
          <w:lang w:val="it-IT"/>
        </w:rPr>
        <w:t>“Alta Prescripción De Drogas No Recomendadas Para El Tratamiento De Pacientes Con Trastornos Cognitivos En Argentina: Un Estudio Poblacional.”. Elegido como Trabajo Destacado en Neurofarmacología. LIV Congreso Argentino de Ne</w:t>
      </w:r>
      <w:r>
        <w:rPr>
          <w:rFonts w:ascii="Arial" w:hAnsi="Arial"/>
          <w:color w:val="auto"/>
          <w:sz w:val="24"/>
          <w:szCs w:val="24"/>
          <w:lang w:val="it-IT"/>
        </w:rPr>
        <w:t>urología, Mar del Plata, 2017.</w:t>
      </w:r>
      <w:r>
        <w:rPr>
          <w:rFonts w:ascii="Arial" w:hAnsi="Arial"/>
          <w:color w:val="auto"/>
          <w:sz w:val="24"/>
          <w:szCs w:val="24"/>
          <w:lang w:val="it-IT"/>
        </w:rPr>
        <w:cr/>
      </w:r>
    </w:p>
    <w:p w:rsidR="001A1164" w:rsidRPr="001A1164" w:rsidRDefault="001A1164" w:rsidP="0020170F">
      <w:pPr>
        <w:pStyle w:val="Default"/>
        <w:numPr>
          <w:ilvl w:val="0"/>
          <w:numId w:val="7"/>
        </w:numPr>
        <w:jc w:val="both"/>
        <w:rPr>
          <w:rFonts w:ascii="Arial" w:hAnsi="Arial"/>
          <w:color w:val="auto"/>
          <w:sz w:val="24"/>
          <w:szCs w:val="24"/>
          <w:lang w:val="it-IT"/>
        </w:rPr>
      </w:pPr>
      <w:r w:rsidRPr="001A1164">
        <w:rPr>
          <w:rFonts w:ascii="Arial" w:hAnsi="Arial"/>
          <w:color w:val="auto"/>
          <w:sz w:val="24"/>
          <w:szCs w:val="24"/>
          <w:lang w:val="it-IT"/>
        </w:rPr>
        <w:t>“Evaluación de pacientes con sospecha de encefalitis autoinmune: Primer estudio retrospectivo – descriptivo en Argentina”. Premio de Honor 2017 “Asociación Civil de Médicos y Odontólogos del Hospital Británico” al Trabajo Científico de Investigación. Asociación Civil de Médicos y Odontólogos del Hospital Británico. Buenos Aires, 2017.</w:t>
      </w:r>
    </w:p>
    <w:p w:rsidR="001A1164" w:rsidRPr="001A1164" w:rsidRDefault="001A1164" w:rsidP="001A1164">
      <w:pPr>
        <w:pStyle w:val="Default"/>
        <w:jc w:val="both"/>
        <w:rPr>
          <w:rFonts w:ascii="Arial" w:hAnsi="Arial"/>
          <w:color w:val="auto"/>
          <w:sz w:val="24"/>
          <w:szCs w:val="24"/>
          <w:lang w:val="it-IT"/>
        </w:rPr>
      </w:pPr>
    </w:p>
    <w:p w:rsidR="003230C1" w:rsidRPr="001A1164" w:rsidRDefault="001A1164" w:rsidP="0020170F">
      <w:pPr>
        <w:pStyle w:val="Default"/>
        <w:numPr>
          <w:ilvl w:val="0"/>
          <w:numId w:val="7"/>
        </w:numPr>
        <w:jc w:val="both"/>
        <w:rPr>
          <w:color w:val="auto"/>
          <w:sz w:val="24"/>
          <w:szCs w:val="24"/>
          <w:lang w:val="it-IT"/>
        </w:rPr>
      </w:pPr>
      <w:r w:rsidRPr="001A1164">
        <w:rPr>
          <w:rFonts w:ascii="Arial" w:hAnsi="Arial"/>
          <w:color w:val="auto"/>
          <w:sz w:val="24"/>
          <w:szCs w:val="24"/>
          <w:lang w:val="it-IT"/>
        </w:rPr>
        <w:lastRenderedPageBreak/>
        <w:t>“Estudio Multicéntrico sobre Demencias Rápidamente Progresivas: Análisis Comparativo entre Encefalitis Autoinmune, Enfermedad por Priones y Neurodegenerativas.” Seleccionado por el Comité de Premios para su Presentación como Trabajo Candidato a Premio. LVI Congreso Argentino de Neurología, M</w:t>
      </w:r>
      <w:bookmarkStart w:id="0" w:name="_GoBack"/>
      <w:bookmarkEnd w:id="0"/>
      <w:r w:rsidRPr="001A1164">
        <w:rPr>
          <w:rFonts w:ascii="Arial" w:hAnsi="Arial"/>
          <w:color w:val="auto"/>
          <w:sz w:val="24"/>
          <w:szCs w:val="24"/>
          <w:lang w:val="it-IT"/>
        </w:rPr>
        <w:t>ar del Plata, 2019.</w:t>
      </w:r>
    </w:p>
    <w:sectPr w:rsidR="003230C1" w:rsidRPr="001A1164">
      <w:headerReference w:type="default" r:id="rId12"/>
      <w:footerReference w:type="default" r:id="rId13"/>
      <w:pgSz w:w="11906" w:h="16838"/>
      <w:pgMar w:top="3240" w:right="1134" w:bottom="144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74" w:rsidRDefault="008E2074">
      <w:r>
        <w:separator/>
      </w:r>
    </w:p>
  </w:endnote>
  <w:endnote w:type="continuationSeparator" w:id="0">
    <w:p w:rsidR="008E2074" w:rsidRDefault="008E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C1" w:rsidRDefault="00323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74" w:rsidRDefault="008E2074">
      <w:r>
        <w:separator/>
      </w:r>
    </w:p>
  </w:footnote>
  <w:footnote w:type="continuationSeparator" w:id="0">
    <w:p w:rsidR="008E2074" w:rsidRDefault="008E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C1" w:rsidRDefault="008E2074">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57" cy="168272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V-01.png"/>
                  <pic:cNvPicPr>
                    <a:picLocks noChangeAspect="1"/>
                  </pic:cNvPicPr>
                </pic:nvPicPr>
                <pic:blipFill>
                  <a:blip r:embed="rId1">
                    <a:extLst/>
                  </a:blip>
                  <a:stretch>
                    <a:fillRect/>
                  </a:stretch>
                </pic:blipFill>
                <pic:spPr>
                  <a:xfrm>
                    <a:off x="0" y="0"/>
                    <a:ext cx="7560057" cy="1682723"/>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0</wp:posOffset>
          </wp:positionH>
          <wp:positionV relativeFrom="page">
            <wp:posOffset>10210354</wp:posOffset>
          </wp:positionV>
          <wp:extent cx="7560057" cy="481649"/>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V-06.png"/>
                  <pic:cNvPicPr>
                    <a:picLocks noChangeAspect="1"/>
                  </pic:cNvPicPr>
                </pic:nvPicPr>
                <pic:blipFill>
                  <a:blip r:embed="rId2">
                    <a:extLst/>
                  </a:blip>
                  <a:stretch>
                    <a:fillRect/>
                  </a:stretch>
                </pic:blipFill>
                <pic:spPr>
                  <a:xfrm>
                    <a:off x="0" y="0"/>
                    <a:ext cx="7560057" cy="48164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50F"/>
    <w:multiLevelType w:val="hybridMultilevel"/>
    <w:tmpl w:val="2C4E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F372B"/>
    <w:multiLevelType w:val="hybridMultilevel"/>
    <w:tmpl w:val="EFD0B070"/>
    <w:lvl w:ilvl="0" w:tplc="515C9412">
      <w:start w:val="2012"/>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F32738"/>
    <w:multiLevelType w:val="hybridMultilevel"/>
    <w:tmpl w:val="732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60993"/>
    <w:multiLevelType w:val="hybridMultilevel"/>
    <w:tmpl w:val="F86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F449D"/>
    <w:multiLevelType w:val="hybridMultilevel"/>
    <w:tmpl w:val="0AF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41C71"/>
    <w:multiLevelType w:val="hybridMultilevel"/>
    <w:tmpl w:val="AF1E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1112A"/>
    <w:multiLevelType w:val="hybridMultilevel"/>
    <w:tmpl w:val="3962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30C1"/>
    <w:rsid w:val="000F4BC2"/>
    <w:rsid w:val="001A1164"/>
    <w:rsid w:val="0020170F"/>
    <w:rsid w:val="003230C1"/>
    <w:rsid w:val="004925FA"/>
    <w:rsid w:val="008E2074"/>
    <w:rsid w:val="00EE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s-ES_trad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basedOn w:val="Normal"/>
    <w:uiPriority w:val="34"/>
    <w:qFormat/>
    <w:rsid w:val="001A1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s-ES_trad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basedOn w:val="Normal"/>
    <w:uiPriority w:val="34"/>
    <w:qFormat/>
    <w:rsid w:val="001A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Ignacio Demey</cp:lastModifiedBy>
  <cp:revision>4</cp:revision>
  <dcterms:created xsi:type="dcterms:W3CDTF">2019-11-28T12:43:00Z</dcterms:created>
  <dcterms:modified xsi:type="dcterms:W3CDTF">2019-11-28T13:41:00Z</dcterms:modified>
</cp:coreProperties>
</file>